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85" w:rsidRPr="00FC1D3A" w:rsidRDefault="00B07285" w:rsidP="00B07285">
      <w:pPr>
        <w:shd w:val="clear" w:color="auto" w:fill="FFF2CC" w:themeFill="accent4" w:themeFillTint="33"/>
        <w:rPr>
          <w:rFonts w:ascii="Sylfaen" w:hAnsi="Sylfaen"/>
          <w:noProof/>
          <w:sz w:val="20"/>
          <w:szCs w:val="20"/>
          <w:lang w:val="ka-GE"/>
        </w:rPr>
      </w:pPr>
      <w:r w:rsidRPr="00FC1D3A">
        <w:rPr>
          <w:rFonts w:ascii="Sylfaen" w:hAnsi="Sylfaen"/>
          <w:b/>
          <w:noProof/>
          <w:sz w:val="20"/>
          <w:szCs w:val="20"/>
        </w:rPr>
        <w:drawing>
          <wp:inline distT="0" distB="0" distL="0" distR="0">
            <wp:extent cx="6762750" cy="720281"/>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0" cy="720281"/>
                    </a:xfrm>
                    <a:prstGeom prst="rect">
                      <a:avLst/>
                    </a:prstGeom>
                    <a:noFill/>
                  </pic:spPr>
                </pic:pic>
              </a:graphicData>
            </a:graphic>
          </wp:inline>
        </w:drawing>
      </w:r>
    </w:p>
    <w:p w:rsidR="00B07285" w:rsidRPr="00FC1D3A" w:rsidRDefault="00B07285" w:rsidP="00B07285">
      <w:pPr>
        <w:jc w:val="center"/>
        <w:rPr>
          <w:rFonts w:ascii="Sylfaen" w:hAnsi="Sylfaen" w:cs="Sylfaen"/>
          <w:b/>
          <w:bCs/>
          <w:noProof/>
          <w:sz w:val="20"/>
          <w:szCs w:val="20"/>
          <w:lang w:val="ka-GE"/>
        </w:rPr>
      </w:pPr>
      <w:r w:rsidRPr="00FC1D3A">
        <w:rPr>
          <w:rFonts w:ascii="Sylfaen" w:hAnsi="Sylfaen" w:cs="Sylfaen"/>
          <w:b/>
          <w:bCs/>
          <w:noProof/>
          <w:sz w:val="20"/>
          <w:szCs w:val="20"/>
          <w:lang w:val="ka-GE"/>
        </w:rPr>
        <w:t>კურიკულუმი</w:t>
      </w:r>
    </w:p>
    <w:p w:rsidR="00B07285" w:rsidRPr="00FC1D3A" w:rsidRDefault="00B07285" w:rsidP="006C40CD">
      <w:pPr>
        <w:shd w:val="clear" w:color="auto" w:fill="D9D9D9" w:themeFill="background1" w:themeFillShade="D9"/>
        <w:rPr>
          <w:rFonts w:ascii="Sylfaen" w:hAnsi="Sylfaen"/>
          <w:noProof/>
          <w:sz w:val="20"/>
          <w:szCs w:val="20"/>
          <w:lang w:val="ka-GE"/>
        </w:rPr>
      </w:pPr>
    </w:p>
    <w:tbl>
      <w:tblPr>
        <w:tblpPr w:leftFromText="180" w:rightFromText="180" w:vertAnchor="text" w:horzAnchor="margin" w:tblpY="32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5732"/>
      </w:tblGrid>
      <w:tr w:rsidR="009D3F07" w:rsidRPr="00FC1D3A" w:rsidTr="006C40CD">
        <w:tc>
          <w:tcPr>
            <w:tcW w:w="4548"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B07285" w:rsidRPr="00FC1D3A" w:rsidRDefault="00B07285" w:rsidP="00924F98">
            <w:pPr>
              <w:spacing w:after="0"/>
              <w:rPr>
                <w:rFonts w:ascii="Sylfaen" w:hAnsi="Sylfaen"/>
                <w:b/>
                <w:noProof/>
                <w:sz w:val="20"/>
                <w:szCs w:val="20"/>
                <w:lang w:val="ka-GE"/>
              </w:rPr>
            </w:pPr>
            <w:r w:rsidRPr="00FC1D3A">
              <w:rPr>
                <w:rFonts w:ascii="Sylfaen" w:hAnsi="Sylfaen" w:cs="Sylfaen"/>
                <w:b/>
                <w:noProof/>
                <w:sz w:val="20"/>
                <w:szCs w:val="20"/>
                <w:lang w:val="ka-GE"/>
              </w:rPr>
              <w:t>პროგრამისდასახელება</w:t>
            </w:r>
          </w:p>
        </w:tc>
        <w:tc>
          <w:tcPr>
            <w:tcW w:w="5766" w:type="dxa"/>
            <w:gridSpan w:val="2"/>
            <w:tcBorders>
              <w:top w:val="single" w:sz="18" w:space="0" w:color="auto"/>
              <w:left w:val="single" w:sz="8" w:space="0" w:color="auto"/>
              <w:bottom w:val="single" w:sz="18" w:space="0" w:color="auto"/>
              <w:right w:val="single" w:sz="18" w:space="0" w:color="auto"/>
            </w:tcBorders>
          </w:tcPr>
          <w:p w:rsidR="00B07285" w:rsidRPr="00FC1D3A" w:rsidRDefault="00B07285" w:rsidP="00924F98">
            <w:pPr>
              <w:spacing w:after="0"/>
              <w:ind w:right="34"/>
              <w:rPr>
                <w:rFonts w:ascii="Sylfaen" w:hAnsi="Sylfaen"/>
                <w:noProof/>
                <w:sz w:val="20"/>
                <w:szCs w:val="20"/>
                <w:lang w:val="ka-GE"/>
              </w:rPr>
            </w:pPr>
            <w:r w:rsidRPr="00FC1D3A">
              <w:rPr>
                <w:rFonts w:ascii="Sylfaen" w:hAnsi="Sylfaen" w:cs="Sylfaen"/>
                <w:b/>
                <w:noProof/>
                <w:sz w:val="20"/>
                <w:szCs w:val="20"/>
                <w:lang w:val="ka-GE"/>
              </w:rPr>
              <w:t>საბაკალავრო დამატებითი  Minor “ტურიზმი”</w:t>
            </w:r>
          </w:p>
        </w:tc>
      </w:tr>
      <w:tr w:rsidR="009D3F07" w:rsidRPr="00FC1D3A" w:rsidTr="006C40CD">
        <w:tc>
          <w:tcPr>
            <w:tcW w:w="4548"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B07285" w:rsidRPr="00FC1D3A" w:rsidRDefault="00B07285" w:rsidP="00924F98">
            <w:pPr>
              <w:spacing w:after="0"/>
              <w:rPr>
                <w:rFonts w:ascii="Sylfaen" w:hAnsi="Sylfaen"/>
                <w:b/>
                <w:noProof/>
                <w:sz w:val="20"/>
                <w:szCs w:val="20"/>
                <w:lang w:val="ka-GE"/>
              </w:rPr>
            </w:pPr>
            <w:r w:rsidRPr="00FC1D3A">
              <w:rPr>
                <w:rFonts w:ascii="Sylfaen" w:hAnsi="Sylfaen" w:cs="Sylfaen"/>
                <w:b/>
                <w:noProof/>
                <w:sz w:val="20"/>
                <w:szCs w:val="20"/>
                <w:lang w:val="ka-GE"/>
              </w:rPr>
              <w:t>მისანიჭებელიაკადემიურიხარისხი</w:t>
            </w:r>
            <w:r w:rsidRPr="00FC1D3A">
              <w:rPr>
                <w:rFonts w:ascii="Sylfaen" w:hAnsi="Sylfaen"/>
                <w:b/>
                <w:noProof/>
                <w:sz w:val="20"/>
                <w:szCs w:val="20"/>
                <w:lang w:val="ka-GE"/>
              </w:rPr>
              <w:t>/</w:t>
            </w:r>
          </w:p>
          <w:p w:rsidR="00B07285" w:rsidRPr="00FC1D3A" w:rsidRDefault="00B07285" w:rsidP="00924F98">
            <w:pPr>
              <w:spacing w:after="0"/>
              <w:rPr>
                <w:rFonts w:ascii="Sylfaen" w:hAnsi="Sylfaen"/>
                <w:b/>
                <w:noProof/>
                <w:sz w:val="20"/>
                <w:szCs w:val="20"/>
                <w:lang w:val="ka-GE"/>
              </w:rPr>
            </w:pPr>
            <w:r w:rsidRPr="00FC1D3A">
              <w:rPr>
                <w:rFonts w:ascii="Sylfaen" w:hAnsi="Sylfaen" w:cs="Sylfaen"/>
                <w:b/>
                <w:noProof/>
                <w:sz w:val="20"/>
                <w:szCs w:val="20"/>
                <w:lang w:val="ka-GE"/>
              </w:rPr>
              <w:t>კვალიფიკაცია</w:t>
            </w:r>
          </w:p>
        </w:tc>
        <w:tc>
          <w:tcPr>
            <w:tcW w:w="5766" w:type="dxa"/>
            <w:gridSpan w:val="2"/>
            <w:tcBorders>
              <w:top w:val="single" w:sz="18" w:space="0" w:color="auto"/>
              <w:left w:val="single" w:sz="8" w:space="0" w:color="auto"/>
              <w:bottom w:val="single" w:sz="18" w:space="0" w:color="auto"/>
              <w:right w:val="single" w:sz="18" w:space="0" w:color="auto"/>
            </w:tcBorders>
          </w:tcPr>
          <w:p w:rsidR="00B07285" w:rsidRPr="00FC1D3A" w:rsidRDefault="00B07285" w:rsidP="00924F98">
            <w:pPr>
              <w:spacing w:after="0"/>
              <w:rPr>
                <w:rFonts w:ascii="Sylfaen" w:hAnsi="Sylfaen"/>
                <w:noProof/>
                <w:sz w:val="20"/>
                <w:szCs w:val="20"/>
                <w:lang w:val="ka-GE"/>
              </w:rPr>
            </w:pPr>
          </w:p>
        </w:tc>
      </w:tr>
      <w:tr w:rsidR="009D3F07" w:rsidRPr="00FC1D3A" w:rsidTr="006C40CD">
        <w:tc>
          <w:tcPr>
            <w:tcW w:w="4548"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B07285" w:rsidRPr="00FC1D3A" w:rsidRDefault="00B07285" w:rsidP="00924F98">
            <w:pPr>
              <w:rPr>
                <w:rFonts w:ascii="Sylfaen" w:hAnsi="Sylfaen" w:cs="Sylfaen"/>
                <w:b/>
                <w:noProof/>
                <w:sz w:val="20"/>
                <w:szCs w:val="20"/>
                <w:lang w:val="ka-GE"/>
              </w:rPr>
            </w:pPr>
            <w:r w:rsidRPr="00FC1D3A">
              <w:rPr>
                <w:rFonts w:ascii="Sylfaen" w:hAnsi="Sylfaen" w:cs="Sylfaen"/>
                <w:b/>
                <w:noProof/>
                <w:sz w:val="20"/>
                <w:szCs w:val="20"/>
                <w:lang w:val="ka-GE"/>
              </w:rPr>
              <w:t>ფაკულტეტის დასახელება</w:t>
            </w:r>
          </w:p>
        </w:tc>
        <w:tc>
          <w:tcPr>
            <w:tcW w:w="5766" w:type="dxa"/>
            <w:gridSpan w:val="2"/>
            <w:tcBorders>
              <w:top w:val="single" w:sz="18" w:space="0" w:color="auto"/>
              <w:left w:val="single" w:sz="8" w:space="0" w:color="auto"/>
              <w:bottom w:val="single" w:sz="18" w:space="0" w:color="auto"/>
              <w:right w:val="single" w:sz="18" w:space="0" w:color="auto"/>
            </w:tcBorders>
          </w:tcPr>
          <w:p w:rsidR="00B07285" w:rsidRPr="00FC1D3A" w:rsidRDefault="00B07285" w:rsidP="00924F98">
            <w:pPr>
              <w:rPr>
                <w:rFonts w:ascii="Sylfaen" w:hAnsi="Sylfaen"/>
                <w:noProof/>
                <w:sz w:val="20"/>
                <w:szCs w:val="20"/>
                <w:lang w:val="ka-GE"/>
              </w:rPr>
            </w:pPr>
            <w:r w:rsidRPr="00FC1D3A">
              <w:rPr>
                <w:rFonts w:ascii="Sylfaen" w:hAnsi="Sylfaen"/>
                <w:noProof/>
                <w:sz w:val="20"/>
                <w:szCs w:val="20"/>
                <w:lang w:val="ka-GE"/>
              </w:rPr>
              <w:t>აგრარული</w:t>
            </w:r>
          </w:p>
        </w:tc>
      </w:tr>
      <w:tr w:rsidR="009D3F07" w:rsidRPr="00145D79" w:rsidTr="006C40CD">
        <w:tc>
          <w:tcPr>
            <w:tcW w:w="4548"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rsidR="00B07285" w:rsidRPr="00FC1D3A" w:rsidRDefault="00B07285" w:rsidP="00924F98">
            <w:pPr>
              <w:spacing w:after="0"/>
              <w:rPr>
                <w:rFonts w:ascii="Sylfaen" w:hAnsi="Sylfaen" w:cs="Sylfaen"/>
                <w:b/>
                <w:noProof/>
                <w:sz w:val="20"/>
                <w:szCs w:val="20"/>
                <w:lang w:val="ka-GE"/>
              </w:rPr>
            </w:pPr>
            <w:r w:rsidRPr="00FC1D3A">
              <w:rPr>
                <w:rFonts w:ascii="Sylfaen" w:hAnsi="Sylfaen" w:cs="Sylfaen"/>
                <w:b/>
                <w:noProof/>
                <w:sz w:val="20"/>
                <w:szCs w:val="20"/>
                <w:lang w:val="ka-GE"/>
              </w:rPr>
              <w:t>პროგრამის ხელმძღვანელი/ხელმძღვანელები/</w:t>
            </w:r>
          </w:p>
          <w:p w:rsidR="00B07285" w:rsidRPr="00FC1D3A" w:rsidRDefault="00B07285" w:rsidP="00924F98">
            <w:pPr>
              <w:spacing w:after="0"/>
              <w:rPr>
                <w:rFonts w:ascii="Sylfaen" w:hAnsi="Sylfaen" w:cs="Sylfaen"/>
                <w:b/>
                <w:noProof/>
                <w:sz w:val="20"/>
                <w:szCs w:val="20"/>
                <w:lang w:val="ka-GE"/>
              </w:rPr>
            </w:pPr>
            <w:r w:rsidRPr="00FC1D3A">
              <w:rPr>
                <w:rFonts w:ascii="Sylfaen" w:hAnsi="Sylfaen" w:cs="Sylfaen"/>
                <w:b/>
                <w:noProof/>
                <w:sz w:val="20"/>
                <w:szCs w:val="20"/>
                <w:lang w:val="ka-GE"/>
              </w:rPr>
              <w:t>კოორდინატორი</w:t>
            </w:r>
          </w:p>
        </w:tc>
        <w:tc>
          <w:tcPr>
            <w:tcW w:w="5766" w:type="dxa"/>
            <w:gridSpan w:val="2"/>
            <w:tcBorders>
              <w:top w:val="single" w:sz="18" w:space="0" w:color="auto"/>
              <w:left w:val="single" w:sz="8" w:space="0" w:color="auto"/>
              <w:bottom w:val="single" w:sz="18" w:space="0" w:color="auto"/>
              <w:right w:val="single" w:sz="18" w:space="0" w:color="auto"/>
            </w:tcBorders>
          </w:tcPr>
          <w:p w:rsidR="00DC14B7" w:rsidRPr="00FC1D3A" w:rsidRDefault="00DC14B7" w:rsidP="00DC14B7">
            <w:pPr>
              <w:tabs>
                <w:tab w:val="left" w:pos="709"/>
              </w:tabs>
              <w:spacing w:after="0" w:line="240" w:lineRule="auto"/>
              <w:ind w:left="11" w:hanging="11"/>
              <w:jc w:val="both"/>
              <w:rPr>
                <w:rFonts w:ascii="Sylfaen" w:hAnsi="Sylfaen" w:cs="Sylfaen"/>
                <w:noProof/>
                <w:sz w:val="20"/>
                <w:szCs w:val="20"/>
                <w:lang w:val="ka-GE"/>
              </w:rPr>
            </w:pPr>
            <w:r w:rsidRPr="00FC1D3A">
              <w:rPr>
                <w:rFonts w:ascii="Sylfaen" w:hAnsi="Sylfaen"/>
                <w:noProof/>
                <w:sz w:val="20"/>
                <w:szCs w:val="20"/>
                <w:lang w:val="ka-GE"/>
              </w:rPr>
              <w:t xml:space="preserve">სერგო ცაგარეიშვილი - </w:t>
            </w:r>
            <w:r w:rsidRPr="00FC1D3A">
              <w:rPr>
                <w:rFonts w:ascii="Sylfaen" w:eastAsia="Arial Unicode MS" w:hAnsi="Sylfaen" w:cs="Arial Unicode MS"/>
                <w:noProof/>
                <w:sz w:val="20"/>
                <w:szCs w:val="20"/>
                <w:lang w:val="ka-GE"/>
              </w:rPr>
              <w:t xml:space="preserve">სოფლის მეურნეობის აკადემიური დოქტორი, ასოცირებული პროფესორი. </w:t>
            </w:r>
            <w:r w:rsidRPr="00FC1D3A">
              <w:rPr>
                <w:rFonts w:ascii="Sylfaen" w:hAnsi="Sylfaen"/>
                <w:noProof/>
                <w:sz w:val="20"/>
                <w:szCs w:val="20"/>
                <w:lang w:val="ka-GE"/>
              </w:rPr>
              <w:t>აგრარული ფაკულტეტი. ტურიზმისა და ლანდშაფტური არქიტექტურის დეპარტამენტი.</w:t>
            </w:r>
          </w:p>
          <w:p w:rsidR="0063182C" w:rsidRPr="00FC1D3A" w:rsidRDefault="00DC14B7" w:rsidP="0063182C">
            <w:pPr>
              <w:rPr>
                <w:rFonts w:ascii="Sylfaen" w:hAnsi="Sylfaen" w:cs="Sylfaen"/>
                <w:noProof/>
                <w:sz w:val="20"/>
                <w:szCs w:val="20"/>
                <w:u w:val="single"/>
                <w:lang w:val="ka-GE"/>
              </w:rPr>
            </w:pPr>
            <w:r w:rsidRPr="00FC1D3A">
              <w:rPr>
                <w:rFonts w:ascii="Sylfaen" w:eastAsia="Calibri" w:hAnsi="Sylfaen"/>
                <w:noProof/>
                <w:sz w:val="20"/>
                <w:szCs w:val="20"/>
                <w:lang w:val="ka-GE"/>
              </w:rPr>
              <w:sym w:font="Wingdings" w:char="F028"/>
            </w:r>
            <w:r w:rsidRPr="00FC1D3A">
              <w:rPr>
                <w:rFonts w:ascii="Sylfaen" w:eastAsia="Calibri" w:hAnsi="Sylfaen" w:cs="Sylfaen"/>
                <w:noProof/>
                <w:sz w:val="20"/>
                <w:szCs w:val="20"/>
                <w:lang w:val="ka-GE"/>
              </w:rPr>
              <w:t xml:space="preserve">- </w:t>
            </w:r>
            <w:r w:rsidRPr="00FC1D3A">
              <w:rPr>
                <w:rFonts w:ascii="Sylfaen" w:hAnsi="Sylfaen" w:cs="Sylfaen"/>
                <w:noProof/>
                <w:sz w:val="20"/>
                <w:szCs w:val="20"/>
                <w:lang w:val="ka-GE"/>
              </w:rPr>
              <w:t xml:space="preserve"> 593- 32-78-78;    </w:t>
            </w:r>
            <w:r w:rsidRPr="00FC1D3A">
              <w:rPr>
                <w:rFonts w:ascii="Sylfaen" w:hAnsi="Sylfaen"/>
                <w:b/>
                <w:noProof/>
                <w:sz w:val="20"/>
                <w:szCs w:val="20"/>
                <w:lang w:val="ka-GE"/>
              </w:rPr>
              <w:t>E-mail</w:t>
            </w:r>
            <w:r w:rsidRPr="00FC1D3A">
              <w:rPr>
                <w:rFonts w:ascii="Sylfaen" w:hAnsi="Sylfaen"/>
                <w:noProof/>
                <w:sz w:val="20"/>
                <w:szCs w:val="20"/>
                <w:lang w:val="ka-GE"/>
              </w:rPr>
              <w:t xml:space="preserve">:  </w:t>
            </w:r>
            <w:hyperlink r:id="rId7" w:history="1">
              <w:r w:rsidR="0063182C" w:rsidRPr="00FC1D3A">
                <w:rPr>
                  <w:rStyle w:val="Hyperlink"/>
                  <w:rFonts w:ascii="Sylfaen" w:hAnsi="Sylfaen" w:cs="Sylfaen"/>
                  <w:noProof/>
                  <w:sz w:val="20"/>
                  <w:szCs w:val="20"/>
                  <w:lang w:val="ka-GE"/>
                </w:rPr>
                <w:t>sergo.tsagareishvili@atsu.edu.ge</w:t>
              </w:r>
            </w:hyperlink>
          </w:p>
        </w:tc>
      </w:tr>
      <w:tr w:rsidR="009D3F07" w:rsidRPr="00145D79" w:rsidTr="006C40CD">
        <w:tc>
          <w:tcPr>
            <w:tcW w:w="4548" w:type="dxa"/>
            <w:gridSpan w:val="2"/>
            <w:tcBorders>
              <w:top w:val="single" w:sz="18" w:space="0" w:color="auto"/>
              <w:left w:val="single" w:sz="18" w:space="0" w:color="auto"/>
              <w:bottom w:val="single" w:sz="18" w:space="0" w:color="auto"/>
            </w:tcBorders>
            <w:shd w:val="clear" w:color="auto" w:fill="D9D9D9" w:themeFill="background1" w:themeFillShade="D9"/>
          </w:tcPr>
          <w:p w:rsidR="00B07285" w:rsidRPr="00FC1D3A" w:rsidRDefault="00B07285" w:rsidP="00924F98">
            <w:pPr>
              <w:spacing w:after="0"/>
              <w:rPr>
                <w:rFonts w:ascii="Sylfaen" w:hAnsi="Sylfaen"/>
                <w:b/>
                <w:noProof/>
                <w:sz w:val="20"/>
                <w:szCs w:val="20"/>
                <w:lang w:val="ka-GE"/>
              </w:rPr>
            </w:pPr>
            <w:r w:rsidRPr="00FC1D3A">
              <w:rPr>
                <w:rFonts w:ascii="Sylfaen" w:hAnsi="Sylfaen" w:cs="Sylfaen"/>
                <w:b/>
                <w:noProof/>
                <w:sz w:val="20"/>
                <w:szCs w:val="20"/>
                <w:lang w:val="ka-GE"/>
              </w:rPr>
              <w:t>პროგრამის ხანგრძლივობა</w:t>
            </w:r>
            <w:r w:rsidRPr="00FC1D3A">
              <w:rPr>
                <w:rFonts w:ascii="Sylfaen" w:hAnsi="Sylfaen"/>
                <w:b/>
                <w:noProof/>
                <w:sz w:val="20"/>
                <w:szCs w:val="20"/>
                <w:lang w:val="ka-GE"/>
              </w:rPr>
              <w:t>/</w:t>
            </w:r>
            <w:r w:rsidRPr="00FC1D3A">
              <w:rPr>
                <w:rFonts w:ascii="Sylfaen" w:hAnsi="Sylfaen" w:cs="Sylfaen"/>
                <w:b/>
                <w:noProof/>
                <w:sz w:val="20"/>
                <w:szCs w:val="20"/>
                <w:lang w:val="ka-GE"/>
              </w:rPr>
              <w:t>მოცულობა</w:t>
            </w:r>
            <w:r w:rsidRPr="00FC1D3A">
              <w:rPr>
                <w:rFonts w:ascii="Sylfaen" w:hAnsi="Sylfaen"/>
                <w:b/>
                <w:noProof/>
                <w:sz w:val="20"/>
                <w:szCs w:val="20"/>
                <w:lang w:val="ka-GE"/>
              </w:rPr>
              <w:t xml:space="preserve"> (</w:t>
            </w:r>
            <w:r w:rsidRPr="00FC1D3A">
              <w:rPr>
                <w:rFonts w:ascii="Sylfaen" w:hAnsi="Sylfaen" w:cs="Sylfaen"/>
                <w:b/>
                <w:noProof/>
                <w:sz w:val="20"/>
                <w:szCs w:val="20"/>
                <w:lang w:val="ka-GE"/>
              </w:rPr>
              <w:t>სემესტრი</w:t>
            </w:r>
            <w:r w:rsidRPr="00FC1D3A">
              <w:rPr>
                <w:rFonts w:ascii="Sylfaen" w:hAnsi="Sylfaen"/>
                <w:b/>
                <w:noProof/>
                <w:sz w:val="20"/>
                <w:szCs w:val="20"/>
                <w:lang w:val="ka-GE"/>
              </w:rPr>
              <w:t xml:space="preserve">, </w:t>
            </w:r>
            <w:r w:rsidRPr="00FC1D3A">
              <w:rPr>
                <w:rFonts w:ascii="Sylfaen" w:hAnsi="Sylfaen" w:cs="Sylfaen"/>
                <w:b/>
                <w:noProof/>
                <w:sz w:val="20"/>
                <w:szCs w:val="20"/>
                <w:lang w:val="ka-GE"/>
              </w:rPr>
              <w:t>კრედიტების რაოდენობა</w:t>
            </w:r>
            <w:r w:rsidRPr="00FC1D3A">
              <w:rPr>
                <w:rFonts w:ascii="Sylfaen" w:hAnsi="Sylfaen"/>
                <w:b/>
                <w:noProof/>
                <w:sz w:val="20"/>
                <w:szCs w:val="20"/>
                <w:lang w:val="ka-GE"/>
              </w:rPr>
              <w:t>)</w:t>
            </w:r>
          </w:p>
        </w:tc>
        <w:tc>
          <w:tcPr>
            <w:tcW w:w="5766" w:type="dxa"/>
            <w:gridSpan w:val="2"/>
            <w:tcBorders>
              <w:top w:val="single" w:sz="18" w:space="0" w:color="auto"/>
              <w:right w:val="single" w:sz="18" w:space="0" w:color="auto"/>
            </w:tcBorders>
          </w:tcPr>
          <w:p w:rsidR="00B07285" w:rsidRPr="00FC1D3A" w:rsidRDefault="00B07285" w:rsidP="00924F98">
            <w:pPr>
              <w:spacing w:after="0"/>
              <w:rPr>
                <w:rFonts w:ascii="Sylfaen" w:hAnsi="Sylfaen"/>
                <w:noProof/>
                <w:sz w:val="20"/>
                <w:szCs w:val="20"/>
                <w:lang w:val="ka-GE"/>
              </w:rPr>
            </w:pPr>
            <w:r w:rsidRPr="00FC1D3A">
              <w:rPr>
                <w:rFonts w:ascii="Sylfaen" w:hAnsi="Sylfaen"/>
                <w:noProof/>
                <w:sz w:val="20"/>
                <w:szCs w:val="20"/>
                <w:lang w:val="ka-GE"/>
              </w:rPr>
              <w:t xml:space="preserve"> 3 აკადემიური წელი (III, IV, V, VI, VII, VIII სემესტრი), 60  კრედიტი</w:t>
            </w:r>
          </w:p>
        </w:tc>
      </w:tr>
      <w:tr w:rsidR="009D3F07" w:rsidRPr="00FC1D3A" w:rsidTr="006C40CD">
        <w:tc>
          <w:tcPr>
            <w:tcW w:w="4582" w:type="dxa"/>
            <w:gridSpan w:val="3"/>
            <w:tcBorders>
              <w:top w:val="single" w:sz="18" w:space="0" w:color="auto"/>
              <w:left w:val="single" w:sz="18" w:space="0" w:color="auto"/>
              <w:bottom w:val="single" w:sz="18" w:space="0" w:color="auto"/>
            </w:tcBorders>
            <w:shd w:val="clear" w:color="auto" w:fill="D9D9D9" w:themeFill="background1" w:themeFillShade="D9"/>
          </w:tcPr>
          <w:p w:rsidR="00B07285" w:rsidRPr="00FC1D3A" w:rsidRDefault="00B07285" w:rsidP="00924F98">
            <w:pPr>
              <w:spacing w:after="0"/>
              <w:rPr>
                <w:rFonts w:ascii="Sylfaen" w:hAnsi="Sylfaen"/>
                <w:b/>
                <w:noProof/>
                <w:sz w:val="20"/>
                <w:szCs w:val="20"/>
                <w:lang w:val="ka-GE"/>
              </w:rPr>
            </w:pPr>
            <w:r w:rsidRPr="00FC1D3A">
              <w:rPr>
                <w:rFonts w:ascii="Sylfaen" w:hAnsi="Sylfaen" w:cs="Sylfaen"/>
                <w:b/>
                <w:noProof/>
                <w:sz w:val="20"/>
                <w:szCs w:val="20"/>
                <w:lang w:val="ka-GE"/>
              </w:rPr>
              <w:t>სწავლებისენა</w:t>
            </w:r>
          </w:p>
        </w:tc>
        <w:tc>
          <w:tcPr>
            <w:tcW w:w="5732" w:type="dxa"/>
            <w:tcBorders>
              <w:top w:val="single" w:sz="18" w:space="0" w:color="auto"/>
              <w:bottom w:val="single" w:sz="18" w:space="0" w:color="auto"/>
              <w:right w:val="single" w:sz="18" w:space="0" w:color="auto"/>
            </w:tcBorders>
          </w:tcPr>
          <w:p w:rsidR="00B07285" w:rsidRPr="00FC1D3A" w:rsidRDefault="00B07285" w:rsidP="00924F98">
            <w:pPr>
              <w:spacing w:after="0"/>
              <w:rPr>
                <w:rFonts w:ascii="Sylfaen" w:hAnsi="Sylfaen"/>
                <w:noProof/>
                <w:sz w:val="20"/>
                <w:szCs w:val="20"/>
                <w:lang w:val="ka-GE"/>
              </w:rPr>
            </w:pPr>
            <w:r w:rsidRPr="00FC1D3A">
              <w:rPr>
                <w:rFonts w:ascii="Sylfaen" w:hAnsi="Sylfaen" w:cs="Sylfaen"/>
                <w:noProof/>
                <w:sz w:val="20"/>
                <w:szCs w:val="20"/>
                <w:lang w:val="ka-GE"/>
              </w:rPr>
              <w:t xml:space="preserve">ქართული </w:t>
            </w:r>
          </w:p>
        </w:tc>
      </w:tr>
      <w:tr w:rsidR="009D3F07" w:rsidRPr="00FC1D3A" w:rsidTr="006C40CD">
        <w:tc>
          <w:tcPr>
            <w:tcW w:w="4582" w:type="dxa"/>
            <w:gridSpan w:val="3"/>
            <w:tcBorders>
              <w:top w:val="single" w:sz="18" w:space="0" w:color="auto"/>
              <w:left w:val="single" w:sz="18" w:space="0" w:color="auto"/>
              <w:bottom w:val="single" w:sz="18" w:space="0" w:color="auto"/>
            </w:tcBorders>
            <w:shd w:val="clear" w:color="auto" w:fill="D9D9D9" w:themeFill="background1" w:themeFillShade="D9"/>
          </w:tcPr>
          <w:p w:rsidR="00B07285" w:rsidRPr="00FC1D3A" w:rsidRDefault="00B07285" w:rsidP="00924F98">
            <w:pPr>
              <w:spacing w:after="0"/>
              <w:rPr>
                <w:rFonts w:ascii="Sylfaen" w:hAnsi="Sylfaen"/>
                <w:b/>
                <w:noProof/>
                <w:sz w:val="20"/>
                <w:szCs w:val="20"/>
                <w:lang w:val="ka-GE"/>
              </w:rPr>
            </w:pPr>
            <w:r w:rsidRPr="00FC1D3A">
              <w:rPr>
                <w:rFonts w:ascii="Sylfaen" w:hAnsi="Sylfaen" w:cs="Sylfaen"/>
                <w:b/>
                <w:noProof/>
                <w:sz w:val="20"/>
                <w:szCs w:val="20"/>
                <w:lang w:val="ka-GE"/>
              </w:rPr>
              <w:t>პროგრამისშემუშავებისა და განახლებისთარიღები;</w:t>
            </w:r>
          </w:p>
        </w:tc>
        <w:tc>
          <w:tcPr>
            <w:tcW w:w="5732" w:type="dxa"/>
            <w:tcBorders>
              <w:top w:val="single" w:sz="18" w:space="0" w:color="auto"/>
              <w:bottom w:val="single" w:sz="18" w:space="0" w:color="auto"/>
              <w:right w:val="single" w:sz="18" w:space="0" w:color="auto"/>
            </w:tcBorders>
          </w:tcPr>
          <w:p w:rsidR="00B07285" w:rsidRPr="00FC1D3A" w:rsidRDefault="00DF6BF9" w:rsidP="00DF6BF9">
            <w:pPr>
              <w:spacing w:after="0" w:line="240" w:lineRule="auto"/>
              <w:rPr>
                <w:rFonts w:ascii="Sylfaen" w:hAnsi="Sylfaen"/>
                <w:noProof/>
                <w:color w:val="FF0000"/>
                <w:sz w:val="20"/>
                <w:szCs w:val="20"/>
              </w:rPr>
            </w:pPr>
            <w:r w:rsidRPr="00FC1D3A">
              <w:rPr>
                <w:rFonts w:ascii="Sylfaen" w:hAnsi="Sylfaen"/>
                <w:noProof/>
                <w:sz w:val="20"/>
                <w:szCs w:val="20"/>
                <w:lang w:val="ka-GE"/>
              </w:rPr>
              <w:t>საგანმანათლებლო პროგრამა აკრედიტებულია 2011 წლის 17</w:t>
            </w:r>
            <w:r w:rsidRPr="00FC1D3A">
              <w:rPr>
                <w:rFonts w:ascii="Sylfaen" w:hAnsi="Sylfaen"/>
                <w:noProof/>
                <w:sz w:val="20"/>
                <w:szCs w:val="20"/>
              </w:rPr>
              <w:t>.</w:t>
            </w:r>
            <w:r w:rsidRPr="00FC1D3A">
              <w:rPr>
                <w:rFonts w:ascii="Sylfaen" w:hAnsi="Sylfaen"/>
                <w:noProof/>
                <w:sz w:val="20"/>
                <w:szCs w:val="20"/>
                <w:lang w:val="ka-GE"/>
              </w:rPr>
              <w:t xml:space="preserve"> 10გადაწყვეტილება N </w:t>
            </w:r>
            <w:r w:rsidRPr="00FC1D3A">
              <w:rPr>
                <w:rFonts w:ascii="Sylfaen" w:hAnsi="Sylfaen"/>
                <w:noProof/>
                <w:sz w:val="20"/>
                <w:szCs w:val="20"/>
              </w:rPr>
              <w:t>117</w:t>
            </w:r>
          </w:p>
        </w:tc>
      </w:tr>
      <w:tr w:rsidR="009D3F07" w:rsidRPr="00FC1D3A" w:rsidTr="006C40CD">
        <w:tc>
          <w:tcPr>
            <w:tcW w:w="10314" w:type="dxa"/>
            <w:gridSpan w:val="4"/>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rsidR="00B07285" w:rsidRPr="00FC1D3A" w:rsidRDefault="00B07285" w:rsidP="00924F98">
            <w:pPr>
              <w:spacing w:after="0"/>
              <w:rPr>
                <w:rFonts w:ascii="Sylfaen" w:hAnsi="Sylfaen"/>
                <w:noProof/>
                <w:sz w:val="20"/>
                <w:szCs w:val="20"/>
                <w:lang w:val="ka-GE"/>
              </w:rPr>
            </w:pPr>
            <w:r w:rsidRPr="00FC1D3A">
              <w:rPr>
                <w:rFonts w:ascii="Sylfaen" w:hAnsi="Sylfaen" w:cs="Sylfaen"/>
                <w:b/>
                <w:noProof/>
                <w:sz w:val="20"/>
                <w:szCs w:val="20"/>
                <w:lang w:val="ka-GE"/>
              </w:rPr>
              <w:t>პროგრამაზედაშვებისწინაპირობები</w:t>
            </w:r>
            <w:r w:rsidRPr="00FC1D3A">
              <w:rPr>
                <w:rFonts w:ascii="Sylfaen" w:hAnsi="Sylfaen"/>
                <w:b/>
                <w:noProof/>
                <w:sz w:val="20"/>
                <w:szCs w:val="20"/>
                <w:lang w:val="ka-GE"/>
              </w:rPr>
              <w:t xml:space="preserve"> (</w:t>
            </w:r>
            <w:r w:rsidRPr="00FC1D3A">
              <w:rPr>
                <w:rFonts w:ascii="Sylfaen" w:hAnsi="Sylfaen" w:cs="Sylfaen"/>
                <w:b/>
                <w:noProof/>
                <w:sz w:val="20"/>
                <w:szCs w:val="20"/>
                <w:lang w:val="ka-GE"/>
              </w:rPr>
              <w:t>მოთხოვნები</w:t>
            </w:r>
            <w:r w:rsidRPr="00FC1D3A">
              <w:rPr>
                <w:rFonts w:ascii="Sylfaen" w:hAnsi="Sylfaen"/>
                <w:b/>
                <w:noProof/>
                <w:sz w:val="20"/>
                <w:szCs w:val="20"/>
                <w:lang w:val="ka-GE"/>
              </w:rPr>
              <w:t>)</w:t>
            </w:r>
          </w:p>
        </w:tc>
      </w:tr>
      <w:tr w:rsidR="009D3F07" w:rsidRPr="00FC1D3A" w:rsidTr="00924F98">
        <w:tc>
          <w:tcPr>
            <w:tcW w:w="10314" w:type="dxa"/>
            <w:gridSpan w:val="4"/>
            <w:tcBorders>
              <w:top w:val="single" w:sz="18" w:space="0" w:color="auto"/>
              <w:left w:val="single" w:sz="18" w:space="0" w:color="auto"/>
              <w:right w:val="single" w:sz="18" w:space="0" w:color="auto"/>
            </w:tcBorders>
          </w:tcPr>
          <w:p w:rsidR="00B07285" w:rsidRPr="00FC1D3A" w:rsidRDefault="00B07285" w:rsidP="00924F98">
            <w:pPr>
              <w:spacing w:after="0"/>
              <w:jc w:val="both"/>
              <w:rPr>
                <w:rFonts w:ascii="Sylfaen" w:hAnsi="Sylfaen" w:cs="Sylfaen"/>
                <w:noProof/>
                <w:sz w:val="20"/>
                <w:szCs w:val="20"/>
                <w:lang w:val="ka-GE"/>
              </w:rPr>
            </w:pPr>
            <w:r w:rsidRPr="00FC1D3A">
              <w:rPr>
                <w:rFonts w:ascii="Sylfaen" w:hAnsi="Sylfaen" w:cs="Sylfaen"/>
                <w:noProof/>
                <w:sz w:val="20"/>
                <w:szCs w:val="20"/>
                <w:lang w:val="ka-GE"/>
              </w:rPr>
              <w:t>აღნიშნული დამატებითი სპეციალობის არჩევა შეუძლიათ აკაკი წერეთლის სახელმწიფო უნივერსიტეტის მესამე სემესტრის სტუდენტებს, თავისუფალი არჩევანის საფუძველზე.</w:t>
            </w:r>
          </w:p>
        </w:tc>
      </w:tr>
      <w:tr w:rsidR="009D3F07" w:rsidRPr="00FC1D3A" w:rsidTr="006C40CD">
        <w:tc>
          <w:tcPr>
            <w:tcW w:w="10314"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07285" w:rsidRPr="00FC1D3A" w:rsidRDefault="00B07285" w:rsidP="00924F98">
            <w:pPr>
              <w:spacing w:after="0"/>
              <w:rPr>
                <w:rFonts w:ascii="Sylfaen" w:hAnsi="Sylfaen"/>
                <w:noProof/>
                <w:sz w:val="20"/>
                <w:szCs w:val="20"/>
                <w:lang w:val="ka-GE"/>
              </w:rPr>
            </w:pPr>
            <w:r w:rsidRPr="00FC1D3A">
              <w:rPr>
                <w:rFonts w:ascii="Sylfaen" w:hAnsi="Sylfaen"/>
                <w:b/>
                <w:noProof/>
                <w:sz w:val="20"/>
                <w:szCs w:val="20"/>
                <w:lang w:val="ka-GE"/>
              </w:rPr>
              <w:t>პროგრამის მიზნები</w:t>
            </w:r>
          </w:p>
        </w:tc>
      </w:tr>
      <w:tr w:rsidR="009D3F07" w:rsidRPr="00FC1D3A" w:rsidTr="00924F98">
        <w:tc>
          <w:tcPr>
            <w:tcW w:w="10314" w:type="dxa"/>
            <w:gridSpan w:val="4"/>
            <w:tcBorders>
              <w:top w:val="single" w:sz="18" w:space="0" w:color="auto"/>
              <w:left w:val="single" w:sz="18" w:space="0" w:color="auto"/>
              <w:bottom w:val="single" w:sz="18" w:space="0" w:color="auto"/>
              <w:right w:val="single" w:sz="18" w:space="0" w:color="auto"/>
            </w:tcBorders>
          </w:tcPr>
          <w:p w:rsidR="00B07285" w:rsidRPr="00FC1D3A" w:rsidRDefault="00B07285" w:rsidP="00B07285">
            <w:pPr>
              <w:numPr>
                <w:ilvl w:val="3"/>
                <w:numId w:val="1"/>
              </w:numPr>
              <w:tabs>
                <w:tab w:val="clear" w:pos="2880"/>
                <w:tab w:val="num" w:pos="360"/>
              </w:tabs>
              <w:spacing w:after="0" w:line="240" w:lineRule="auto"/>
              <w:ind w:left="360"/>
              <w:jc w:val="both"/>
              <w:rPr>
                <w:rFonts w:ascii="Sylfaen" w:hAnsi="Sylfaen" w:cs="Sylfaen"/>
                <w:noProof/>
                <w:sz w:val="20"/>
                <w:szCs w:val="20"/>
                <w:lang w:val="ka-GE"/>
              </w:rPr>
            </w:pPr>
            <w:r w:rsidRPr="00FC1D3A">
              <w:rPr>
                <w:rFonts w:ascii="Sylfaen" w:hAnsi="Sylfaen" w:cs="Sylfaen"/>
                <w:noProof/>
                <w:sz w:val="20"/>
                <w:szCs w:val="20"/>
                <w:lang w:val="ka-GE"/>
              </w:rPr>
              <w:t>მისცეს ტურიზმის სფეროს მახასიათებელი ძირითადი დებულებებისა და კატეგორიების გაცნობიერების აუცილებელი თეორიული ცოდნა;</w:t>
            </w:r>
          </w:p>
          <w:p w:rsidR="00B07285" w:rsidRPr="00FC1D3A" w:rsidRDefault="00B07285" w:rsidP="00B07285">
            <w:pPr>
              <w:numPr>
                <w:ilvl w:val="3"/>
                <w:numId w:val="1"/>
              </w:numPr>
              <w:tabs>
                <w:tab w:val="clear" w:pos="2880"/>
                <w:tab w:val="num" w:pos="360"/>
              </w:tabs>
              <w:spacing w:after="0" w:line="240" w:lineRule="auto"/>
              <w:ind w:left="360"/>
              <w:jc w:val="both"/>
              <w:rPr>
                <w:rFonts w:ascii="Sylfaen" w:hAnsi="Sylfaen" w:cs="Sylfaen"/>
                <w:noProof/>
                <w:sz w:val="20"/>
                <w:szCs w:val="20"/>
                <w:lang w:val="ka-GE"/>
              </w:rPr>
            </w:pPr>
            <w:r w:rsidRPr="00FC1D3A">
              <w:rPr>
                <w:rFonts w:ascii="Sylfaen" w:hAnsi="Sylfaen" w:cs="Sylfaen"/>
                <w:noProof/>
                <w:sz w:val="20"/>
                <w:szCs w:val="20"/>
                <w:lang w:val="ka-GE"/>
              </w:rPr>
              <w:t>ჩამოუყალიბოს პრაქტიკული უნარ-ჩვევების ფართო სპექტრი ტურიზმის სფეროში (ტურისტულ ფირმებში, სააგენტოებში, ტურისტულ კომპლექსებში, სასტუმროებში, საინფორმაციო და სარეკლამო ცენტრებში, საექსკურსიო ობიექტებში, ნაკრძალებში, ეროვნულ პარკებში და ა. შ.) საქმიანობისათვის;</w:t>
            </w:r>
          </w:p>
          <w:p w:rsidR="00B07285" w:rsidRPr="00FC1D3A" w:rsidRDefault="00B07285" w:rsidP="00B07285">
            <w:pPr>
              <w:numPr>
                <w:ilvl w:val="3"/>
                <w:numId w:val="1"/>
              </w:numPr>
              <w:tabs>
                <w:tab w:val="clear" w:pos="2880"/>
                <w:tab w:val="num" w:pos="360"/>
              </w:tabs>
              <w:spacing w:after="0" w:line="240" w:lineRule="auto"/>
              <w:ind w:left="360"/>
              <w:jc w:val="both"/>
              <w:rPr>
                <w:rFonts w:ascii="Sylfaen" w:hAnsi="Sylfaen" w:cs="Sylfaen"/>
                <w:noProof/>
                <w:sz w:val="20"/>
                <w:szCs w:val="20"/>
                <w:lang w:val="ka-GE"/>
              </w:rPr>
            </w:pPr>
            <w:r w:rsidRPr="00FC1D3A">
              <w:rPr>
                <w:rFonts w:ascii="Sylfaen" w:hAnsi="Sylfaen" w:cs="Sylfaen"/>
                <w:noProof/>
                <w:sz w:val="20"/>
                <w:szCs w:val="20"/>
                <w:lang w:val="ka-GE"/>
              </w:rPr>
              <w:t xml:space="preserve">მიღებული ცოდნის საფუძველზე, ჩამოუყალიბოს ბიზნეს გარემოში პრაქტიკული საქმიანობის უნარ-ჩვევები როგორც საჯარო და/ან კერძო სექტორში, ისე საკუთარ ბიზნესში, თავისი კომპეტენციის ფარგლებში; </w:t>
            </w:r>
          </w:p>
          <w:p w:rsidR="00B07285" w:rsidRPr="00FC1D3A" w:rsidRDefault="00B07285" w:rsidP="00B07285">
            <w:pPr>
              <w:numPr>
                <w:ilvl w:val="3"/>
                <w:numId w:val="1"/>
              </w:numPr>
              <w:tabs>
                <w:tab w:val="clear" w:pos="2880"/>
                <w:tab w:val="num" w:pos="360"/>
              </w:tabs>
              <w:spacing w:after="0" w:line="240" w:lineRule="auto"/>
              <w:ind w:left="360"/>
              <w:jc w:val="both"/>
              <w:rPr>
                <w:rFonts w:ascii="Sylfaen" w:hAnsi="Sylfaen" w:cs="Sylfaen"/>
                <w:noProof/>
                <w:sz w:val="20"/>
                <w:szCs w:val="20"/>
                <w:lang w:val="ka-GE"/>
              </w:rPr>
            </w:pPr>
            <w:r w:rsidRPr="00FC1D3A">
              <w:rPr>
                <w:rFonts w:ascii="Sylfaen" w:hAnsi="Sylfaen" w:cs="Sylfaen"/>
                <w:noProof/>
                <w:sz w:val="20"/>
                <w:szCs w:val="20"/>
                <w:lang w:val="ka-GE"/>
              </w:rPr>
              <w:t>ხელი შეუწყოს კვალიფიკაციის შემდგომი ამაღლების შესაძლებლობას სწავლის მომდევნო საფეხურზე, როგორც საქართველოში ისე საზღვარგარეთ.</w:t>
            </w:r>
          </w:p>
        </w:tc>
      </w:tr>
      <w:tr w:rsidR="009D3F07" w:rsidRPr="00FC1D3A" w:rsidTr="006C40CD">
        <w:tc>
          <w:tcPr>
            <w:tcW w:w="10314" w:type="dxa"/>
            <w:gridSpan w:val="4"/>
            <w:tcBorders>
              <w:top w:val="single" w:sz="18" w:space="0" w:color="auto"/>
              <w:left w:val="single" w:sz="18" w:space="0" w:color="auto"/>
              <w:right w:val="single" w:sz="18" w:space="0" w:color="auto"/>
            </w:tcBorders>
            <w:shd w:val="clear" w:color="auto" w:fill="D9D9D9" w:themeFill="background1" w:themeFillShade="D9"/>
          </w:tcPr>
          <w:p w:rsidR="00B07285" w:rsidRPr="00FC1D3A" w:rsidRDefault="00B07285" w:rsidP="00924F98">
            <w:pPr>
              <w:spacing w:after="0"/>
              <w:rPr>
                <w:rFonts w:ascii="Sylfaen" w:hAnsi="Sylfaen"/>
                <w:b/>
                <w:bCs/>
                <w:noProof/>
                <w:sz w:val="20"/>
                <w:szCs w:val="20"/>
                <w:lang w:val="ka-GE"/>
              </w:rPr>
            </w:pPr>
            <w:r w:rsidRPr="00FC1D3A">
              <w:rPr>
                <w:rFonts w:ascii="Sylfaen" w:hAnsi="Sylfaen" w:cs="Sylfaen"/>
                <w:b/>
                <w:bCs/>
                <w:noProof/>
                <w:sz w:val="20"/>
                <w:szCs w:val="20"/>
                <w:lang w:val="ka-GE"/>
              </w:rPr>
              <w:t>სწავლის შედეგები</w:t>
            </w:r>
            <w:r w:rsidRPr="00FC1D3A">
              <w:rPr>
                <w:rFonts w:ascii="Sylfaen" w:hAnsi="Sylfaen"/>
                <w:b/>
                <w:bCs/>
                <w:noProof/>
                <w:sz w:val="20"/>
                <w:szCs w:val="20"/>
                <w:lang w:val="ka-GE"/>
              </w:rPr>
              <w:t xml:space="preserve">  ( </w:t>
            </w:r>
            <w:r w:rsidRPr="00FC1D3A">
              <w:rPr>
                <w:rFonts w:ascii="Sylfaen" w:hAnsi="Sylfaen" w:cs="Sylfaen"/>
                <w:b/>
                <w:bCs/>
                <w:noProof/>
                <w:sz w:val="20"/>
                <w:szCs w:val="20"/>
                <w:lang w:val="ka-GE"/>
              </w:rPr>
              <w:t>ზოგადი და დარგობრივი კომპეტენციები</w:t>
            </w:r>
            <w:r w:rsidRPr="00FC1D3A">
              <w:rPr>
                <w:rFonts w:ascii="Sylfaen" w:hAnsi="Sylfaen"/>
                <w:b/>
                <w:bCs/>
                <w:noProof/>
                <w:sz w:val="20"/>
                <w:szCs w:val="20"/>
                <w:lang w:val="ka-GE"/>
              </w:rPr>
              <w:t>)</w:t>
            </w:r>
          </w:p>
        </w:tc>
      </w:tr>
      <w:tr w:rsidR="009D3F07" w:rsidRPr="00FC1D3A" w:rsidTr="006C40CD">
        <w:tc>
          <w:tcPr>
            <w:tcW w:w="3257" w:type="dxa"/>
            <w:tcBorders>
              <w:top w:val="single" w:sz="18" w:space="0" w:color="auto"/>
              <w:left w:val="single" w:sz="18" w:space="0" w:color="auto"/>
              <w:bottom w:val="single" w:sz="18" w:space="0" w:color="auto"/>
            </w:tcBorders>
            <w:shd w:val="clear" w:color="auto" w:fill="D9D9D9" w:themeFill="background1" w:themeFillShade="D9"/>
          </w:tcPr>
          <w:p w:rsidR="00B07285" w:rsidRPr="00FC1D3A" w:rsidRDefault="00B07285" w:rsidP="00924F98">
            <w:pPr>
              <w:spacing w:after="0"/>
              <w:rPr>
                <w:rFonts w:ascii="Sylfaen" w:hAnsi="Sylfaen" w:cs="Sylfaen"/>
                <w:b/>
                <w:bCs/>
                <w:noProof/>
                <w:sz w:val="20"/>
                <w:szCs w:val="20"/>
                <w:lang w:val="ka-GE"/>
              </w:rPr>
            </w:pPr>
            <w:r w:rsidRPr="00FC1D3A">
              <w:rPr>
                <w:rFonts w:ascii="Sylfaen" w:hAnsi="Sylfaen" w:cs="Sylfaen"/>
                <w:b/>
                <w:bCs/>
                <w:noProof/>
                <w:sz w:val="20"/>
                <w:szCs w:val="20"/>
                <w:lang w:val="ka-GE"/>
              </w:rPr>
              <w:t>ცოდნა და გაცნობიერება</w:t>
            </w:r>
          </w:p>
          <w:p w:rsidR="00B07285" w:rsidRPr="00FC1D3A" w:rsidRDefault="00B07285" w:rsidP="00924F98">
            <w:pPr>
              <w:spacing w:after="0"/>
              <w:rPr>
                <w:rFonts w:ascii="Sylfaen" w:hAnsi="Sylfaen" w:cs="Sylfaen"/>
                <w:b/>
                <w:bCs/>
                <w:noProof/>
                <w:sz w:val="20"/>
                <w:szCs w:val="20"/>
                <w:lang w:val="ka-GE"/>
              </w:rPr>
            </w:pPr>
          </w:p>
        </w:tc>
        <w:tc>
          <w:tcPr>
            <w:tcW w:w="7057" w:type="dxa"/>
            <w:gridSpan w:val="3"/>
            <w:tcBorders>
              <w:top w:val="single" w:sz="18" w:space="0" w:color="auto"/>
              <w:bottom w:val="single" w:sz="18" w:space="0" w:color="auto"/>
              <w:right w:val="single" w:sz="18" w:space="0" w:color="auto"/>
            </w:tcBorders>
          </w:tcPr>
          <w:p w:rsidR="00B07285" w:rsidRPr="00FC1D3A" w:rsidRDefault="00B07285" w:rsidP="00924F98">
            <w:pPr>
              <w:spacing w:after="0"/>
              <w:ind w:firstLine="343"/>
              <w:jc w:val="both"/>
              <w:rPr>
                <w:rFonts w:ascii="Sylfaen" w:hAnsi="Sylfaen"/>
                <w:noProof/>
                <w:sz w:val="20"/>
                <w:szCs w:val="20"/>
                <w:lang w:val="ka-GE"/>
              </w:rPr>
            </w:pPr>
            <w:r w:rsidRPr="00FC1D3A">
              <w:rPr>
                <w:rFonts w:ascii="Sylfaen" w:hAnsi="Sylfaen" w:cs="Sylfaen"/>
                <w:b/>
                <w:i/>
                <w:noProof/>
                <w:sz w:val="20"/>
                <w:szCs w:val="20"/>
                <w:lang w:val="ka-GE"/>
              </w:rPr>
              <w:t>ზოგადი</w:t>
            </w:r>
            <w:r w:rsidRPr="00FC1D3A">
              <w:rPr>
                <w:rFonts w:ascii="Sylfaen" w:hAnsi="Sylfaen"/>
                <w:b/>
                <w:i/>
                <w:noProof/>
                <w:sz w:val="20"/>
                <w:szCs w:val="20"/>
                <w:lang w:val="ka-GE"/>
              </w:rPr>
              <w:t xml:space="preserve"> კომპეტენციები</w:t>
            </w:r>
            <w:r w:rsidRPr="00FC1D3A">
              <w:rPr>
                <w:rFonts w:ascii="Sylfaen" w:hAnsi="Sylfaen"/>
                <w:noProof/>
                <w:sz w:val="20"/>
                <w:szCs w:val="20"/>
                <w:lang w:val="ka-GE"/>
              </w:rPr>
              <w:t xml:space="preserve"> - აქვს ფართო ცოდნა ტურიზმის სფეროში, კრიტიკულად იაზრებს მის თეორიებსა და პრინციპებს, აცნობიერებს კომპლექსურ საკითხებს.</w:t>
            </w:r>
          </w:p>
          <w:p w:rsidR="00B07285" w:rsidRPr="00FC1D3A" w:rsidRDefault="00B07285" w:rsidP="00CE6F85">
            <w:pPr>
              <w:spacing w:after="0"/>
              <w:ind w:firstLine="398"/>
              <w:jc w:val="both"/>
              <w:rPr>
                <w:rFonts w:ascii="Sylfaen" w:hAnsi="Sylfaen" w:cs="Sylfaen"/>
                <w:b/>
                <w:i/>
                <w:noProof/>
                <w:sz w:val="20"/>
                <w:szCs w:val="20"/>
                <w:lang w:val="ka-GE"/>
              </w:rPr>
            </w:pPr>
            <w:r w:rsidRPr="00FC1D3A">
              <w:rPr>
                <w:rFonts w:ascii="Sylfaen" w:hAnsi="Sylfaen" w:cs="Sylfaen"/>
                <w:b/>
                <w:i/>
                <w:noProof/>
                <w:sz w:val="20"/>
                <w:szCs w:val="20"/>
                <w:lang w:val="ka-GE"/>
              </w:rPr>
              <w:t>დარგობრივი</w:t>
            </w:r>
            <w:r w:rsidRPr="00FC1D3A">
              <w:rPr>
                <w:rFonts w:ascii="Sylfaen" w:hAnsi="Sylfaen"/>
                <w:b/>
                <w:i/>
                <w:noProof/>
                <w:sz w:val="20"/>
                <w:szCs w:val="20"/>
                <w:lang w:val="ka-GE"/>
              </w:rPr>
              <w:t xml:space="preserve"> კომპეტენციები</w:t>
            </w:r>
            <w:r w:rsidR="00CE6F85" w:rsidRPr="00FC1D3A">
              <w:rPr>
                <w:rFonts w:ascii="Sylfaen" w:hAnsi="Sylfaen"/>
                <w:b/>
                <w:i/>
                <w:noProof/>
                <w:sz w:val="20"/>
                <w:szCs w:val="20"/>
                <w:lang w:val="ka-GE"/>
              </w:rPr>
              <w:t xml:space="preserve"> - </w:t>
            </w:r>
            <w:r w:rsidRPr="00FC1D3A">
              <w:rPr>
                <w:rFonts w:ascii="Sylfaen" w:hAnsi="Sylfaen" w:cs="Sylfaen"/>
                <w:noProof/>
                <w:sz w:val="20"/>
                <w:szCs w:val="20"/>
                <w:lang w:val="ka-GE"/>
              </w:rPr>
              <w:t>ტურიზმის სფეროში ჩართული ორგანიზაციების (ტუროპერატორების, სააგენტოების, სერვისის მიმწოდებელი ობიექტების) საქმიანობის პრაქტიკული საკითხების აღწერის, შეფასების და გაცნობიერების აუცილებელი ცოდნა და საქართველოს ტურისტულ–რეკრეაციულ პოტენციალის შეცნობა.</w:t>
            </w:r>
          </w:p>
        </w:tc>
      </w:tr>
      <w:tr w:rsidR="009D3F07" w:rsidRPr="00FC1D3A" w:rsidTr="006C40CD">
        <w:tc>
          <w:tcPr>
            <w:tcW w:w="3257" w:type="dxa"/>
            <w:tcBorders>
              <w:top w:val="single" w:sz="18" w:space="0" w:color="auto"/>
              <w:left w:val="single" w:sz="18" w:space="0" w:color="auto"/>
              <w:bottom w:val="single" w:sz="18" w:space="0" w:color="auto"/>
            </w:tcBorders>
            <w:shd w:val="clear" w:color="auto" w:fill="D9D9D9" w:themeFill="background1" w:themeFillShade="D9"/>
          </w:tcPr>
          <w:p w:rsidR="00B07285" w:rsidRPr="00FC1D3A" w:rsidRDefault="00B07285" w:rsidP="00924F98">
            <w:pPr>
              <w:spacing w:after="0"/>
              <w:rPr>
                <w:rFonts w:ascii="Sylfaen" w:hAnsi="Sylfaen" w:cs="Sylfaen"/>
                <w:b/>
                <w:bCs/>
                <w:noProof/>
                <w:sz w:val="20"/>
                <w:szCs w:val="20"/>
                <w:lang w:val="ka-GE"/>
              </w:rPr>
            </w:pPr>
            <w:r w:rsidRPr="00FC1D3A">
              <w:rPr>
                <w:rFonts w:ascii="Sylfaen" w:hAnsi="Sylfaen" w:cs="Sylfaen"/>
                <w:b/>
                <w:bCs/>
                <w:noProof/>
                <w:sz w:val="20"/>
                <w:szCs w:val="20"/>
                <w:lang w:val="ka-GE"/>
              </w:rPr>
              <w:lastRenderedPageBreak/>
              <w:t>ცოდნის პრაქტიკაში გამოყენების უნარი</w:t>
            </w:r>
          </w:p>
        </w:tc>
        <w:tc>
          <w:tcPr>
            <w:tcW w:w="7057" w:type="dxa"/>
            <w:gridSpan w:val="3"/>
            <w:tcBorders>
              <w:top w:val="single" w:sz="18" w:space="0" w:color="auto"/>
              <w:bottom w:val="single" w:sz="18" w:space="0" w:color="auto"/>
              <w:right w:val="single" w:sz="18" w:space="0" w:color="auto"/>
            </w:tcBorders>
          </w:tcPr>
          <w:p w:rsidR="00B07285" w:rsidRPr="00FC1D3A" w:rsidRDefault="00B07285" w:rsidP="00924F98">
            <w:pPr>
              <w:spacing w:after="0"/>
              <w:ind w:firstLine="488"/>
              <w:jc w:val="both"/>
              <w:rPr>
                <w:rFonts w:ascii="Sylfaen" w:hAnsi="Sylfaen"/>
                <w:noProof/>
                <w:sz w:val="20"/>
                <w:szCs w:val="20"/>
                <w:lang w:val="ka-GE"/>
              </w:rPr>
            </w:pPr>
            <w:r w:rsidRPr="00FC1D3A">
              <w:rPr>
                <w:rFonts w:ascii="Sylfaen" w:hAnsi="Sylfaen"/>
                <w:b/>
                <w:i/>
                <w:noProof/>
                <w:sz w:val="20"/>
                <w:szCs w:val="20"/>
                <w:lang w:val="ka-GE"/>
              </w:rPr>
              <w:t>ზოგადი კომპეტენციები</w:t>
            </w:r>
            <w:r w:rsidRPr="00FC1D3A">
              <w:rPr>
                <w:rFonts w:ascii="Sylfaen" w:hAnsi="Sylfaen"/>
                <w:noProof/>
                <w:sz w:val="20"/>
                <w:szCs w:val="20"/>
                <w:lang w:val="ka-GE"/>
              </w:rPr>
              <w:t xml:space="preserve"> - შეუძლია ტურიზმის სფეროსათვის დამახასიათებელი და ასევე ზოგიერთი გამორჩეული მეთოდის გამოყენება პრობლემების გადასაჭრელად,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B07285" w:rsidRPr="00FC1D3A" w:rsidRDefault="00B07285" w:rsidP="00924F98">
            <w:pPr>
              <w:tabs>
                <w:tab w:val="left" w:pos="426"/>
                <w:tab w:val="center" w:pos="993"/>
              </w:tabs>
              <w:spacing w:after="0" w:line="240" w:lineRule="auto"/>
              <w:jc w:val="both"/>
              <w:rPr>
                <w:rFonts w:ascii="Sylfaen" w:hAnsi="Sylfaen"/>
                <w:b/>
                <w:noProof/>
                <w:sz w:val="20"/>
                <w:szCs w:val="20"/>
                <w:lang w:val="ka-GE"/>
              </w:rPr>
            </w:pPr>
            <w:r w:rsidRPr="00FC1D3A">
              <w:rPr>
                <w:rFonts w:ascii="Sylfaen" w:hAnsi="Sylfaen"/>
                <w:b/>
                <w:i/>
                <w:noProof/>
                <w:sz w:val="20"/>
                <w:szCs w:val="20"/>
                <w:lang w:val="ka-GE"/>
              </w:rPr>
              <w:t>დარგობრივი კომპეტენციები</w:t>
            </w:r>
            <w:r w:rsidR="00CE6F85" w:rsidRPr="00FC1D3A">
              <w:rPr>
                <w:rFonts w:ascii="Sylfaen" w:hAnsi="Sylfaen"/>
                <w:b/>
                <w:noProof/>
                <w:sz w:val="20"/>
                <w:szCs w:val="20"/>
                <w:lang w:val="ka-GE"/>
              </w:rPr>
              <w:t xml:space="preserve"> - </w:t>
            </w:r>
            <w:r w:rsidRPr="00FC1D3A">
              <w:rPr>
                <w:rFonts w:ascii="Sylfaen" w:hAnsi="Sylfaen" w:cs="Sylfaen"/>
                <w:noProof/>
                <w:sz w:val="20"/>
                <w:szCs w:val="20"/>
                <w:lang w:val="ka-GE"/>
              </w:rPr>
              <w:t>შეუძლია</w:t>
            </w:r>
            <w:r w:rsidRPr="00FC1D3A">
              <w:rPr>
                <w:rFonts w:ascii="Sylfaen" w:hAnsi="Sylfaen"/>
                <w:noProof/>
                <w:sz w:val="20"/>
                <w:szCs w:val="20"/>
                <w:lang w:val="ka-GE"/>
              </w:rPr>
              <w:t xml:space="preserve"> ტურისტული პროდუქტის შექმნა, პრეზენტაცია და მომსახურების ფასების გაანგარიშება;</w:t>
            </w:r>
            <w:r w:rsidRPr="00FC1D3A">
              <w:rPr>
                <w:rFonts w:ascii="Sylfaen" w:hAnsi="Sylfaen" w:cs="Sylfaen"/>
                <w:noProof/>
                <w:sz w:val="20"/>
                <w:szCs w:val="20"/>
                <w:lang w:val="ka-GE"/>
              </w:rPr>
              <w:t xml:space="preserve"> ტურისტულ–საექსკურსიო მარშრუტების შერჩევაში მონაწილეობა და გიდ–ექსკურსიამძღოლის ფუნქციის შესრულება; პროფესიულ საქმიანობაში თანამედროვე საინფორმაციო–საკომუნიკაციო ტექნოლოგიების გამოყენება.</w:t>
            </w:r>
          </w:p>
        </w:tc>
      </w:tr>
      <w:tr w:rsidR="009D3F07" w:rsidRPr="00FC1D3A" w:rsidTr="006C40CD">
        <w:tc>
          <w:tcPr>
            <w:tcW w:w="3257" w:type="dxa"/>
            <w:tcBorders>
              <w:top w:val="single" w:sz="18" w:space="0" w:color="auto"/>
              <w:left w:val="single" w:sz="18" w:space="0" w:color="auto"/>
              <w:bottom w:val="single" w:sz="18" w:space="0" w:color="auto"/>
            </w:tcBorders>
            <w:shd w:val="clear" w:color="auto" w:fill="D9D9D9" w:themeFill="background1" w:themeFillShade="D9"/>
          </w:tcPr>
          <w:p w:rsidR="00B07285" w:rsidRPr="00FC1D3A" w:rsidRDefault="00B07285" w:rsidP="00924F98">
            <w:pPr>
              <w:spacing w:after="0"/>
              <w:rPr>
                <w:rFonts w:ascii="Sylfaen" w:hAnsi="Sylfaen" w:cs="Sylfaen"/>
                <w:b/>
                <w:bCs/>
                <w:noProof/>
                <w:sz w:val="20"/>
                <w:szCs w:val="20"/>
                <w:lang w:val="ka-GE"/>
              </w:rPr>
            </w:pPr>
            <w:r w:rsidRPr="00FC1D3A">
              <w:rPr>
                <w:rFonts w:ascii="Sylfaen" w:hAnsi="Sylfaen" w:cs="Sylfaen"/>
                <w:b/>
                <w:bCs/>
                <w:noProof/>
                <w:sz w:val="20"/>
                <w:szCs w:val="20"/>
                <w:lang w:val="ka-GE"/>
              </w:rPr>
              <w:t>დასკვნის უნარი</w:t>
            </w:r>
          </w:p>
          <w:p w:rsidR="00B07285" w:rsidRPr="00FC1D3A" w:rsidRDefault="00B07285" w:rsidP="00924F98">
            <w:pPr>
              <w:spacing w:after="0"/>
              <w:rPr>
                <w:rFonts w:ascii="Sylfaen" w:hAnsi="Sylfaen" w:cs="Sylfaen"/>
                <w:b/>
                <w:bCs/>
                <w:noProof/>
                <w:sz w:val="20"/>
                <w:szCs w:val="20"/>
                <w:lang w:val="ka-GE"/>
              </w:rPr>
            </w:pPr>
          </w:p>
        </w:tc>
        <w:tc>
          <w:tcPr>
            <w:tcW w:w="7057" w:type="dxa"/>
            <w:gridSpan w:val="3"/>
            <w:tcBorders>
              <w:top w:val="single" w:sz="18" w:space="0" w:color="auto"/>
              <w:bottom w:val="single" w:sz="18" w:space="0" w:color="auto"/>
              <w:right w:val="single" w:sz="18" w:space="0" w:color="auto"/>
            </w:tcBorders>
          </w:tcPr>
          <w:p w:rsidR="00B07285" w:rsidRPr="00FC1D3A" w:rsidRDefault="00B07285" w:rsidP="00924F98">
            <w:pPr>
              <w:spacing w:after="0"/>
              <w:ind w:firstLine="488"/>
              <w:jc w:val="both"/>
              <w:rPr>
                <w:rFonts w:ascii="Sylfaen" w:hAnsi="Sylfaen"/>
                <w:noProof/>
                <w:sz w:val="20"/>
                <w:szCs w:val="20"/>
                <w:lang w:val="ka-GE"/>
              </w:rPr>
            </w:pPr>
            <w:r w:rsidRPr="00FC1D3A">
              <w:rPr>
                <w:rFonts w:ascii="Sylfaen" w:hAnsi="Sylfaen"/>
                <w:b/>
                <w:i/>
                <w:noProof/>
                <w:sz w:val="20"/>
                <w:szCs w:val="20"/>
                <w:lang w:val="ka-GE"/>
              </w:rPr>
              <w:t>ზოგადი კომპეტენციები</w:t>
            </w:r>
            <w:r w:rsidRPr="00FC1D3A">
              <w:rPr>
                <w:rFonts w:ascii="Sylfaen" w:hAnsi="Sylfaen"/>
                <w:noProof/>
                <w:sz w:val="20"/>
                <w:szCs w:val="20"/>
                <w:lang w:val="ka-GE"/>
              </w:rPr>
              <w:t xml:space="preserve"> - შეუძლია ტურიზმის სფეროსათვის დამახასიათებელი მონაცემების შეგროვება და განმარტება, ასევე განყენებული მონაცემების 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B07285" w:rsidRPr="00FC1D3A" w:rsidRDefault="00B07285" w:rsidP="00924F98">
            <w:pPr>
              <w:tabs>
                <w:tab w:val="left" w:pos="426"/>
                <w:tab w:val="center" w:pos="993"/>
              </w:tabs>
              <w:spacing w:after="0" w:line="240" w:lineRule="auto"/>
              <w:jc w:val="both"/>
              <w:rPr>
                <w:rFonts w:ascii="Sylfaen" w:hAnsi="Sylfaen" w:cs="Sylfaen"/>
                <w:b/>
                <w:noProof/>
                <w:sz w:val="20"/>
                <w:szCs w:val="20"/>
                <w:lang w:val="ka-GE"/>
              </w:rPr>
            </w:pPr>
            <w:r w:rsidRPr="00FC1D3A">
              <w:rPr>
                <w:rFonts w:ascii="Sylfaen" w:hAnsi="Sylfaen" w:cs="Sylfaen"/>
                <w:b/>
                <w:i/>
                <w:noProof/>
                <w:sz w:val="20"/>
                <w:szCs w:val="20"/>
                <w:lang w:val="ka-GE"/>
              </w:rPr>
              <w:t>დარგობრივი</w:t>
            </w:r>
            <w:r w:rsidRPr="00FC1D3A">
              <w:rPr>
                <w:rFonts w:ascii="Sylfaen" w:hAnsi="Sylfaen"/>
                <w:b/>
                <w:i/>
                <w:noProof/>
                <w:sz w:val="20"/>
                <w:szCs w:val="20"/>
                <w:lang w:val="ka-GE"/>
              </w:rPr>
              <w:t xml:space="preserve"> კომპეტენციები</w:t>
            </w:r>
            <w:r w:rsidR="00CE6F85" w:rsidRPr="00FC1D3A">
              <w:rPr>
                <w:rFonts w:ascii="Sylfaen" w:hAnsi="Sylfaen" w:cs="Sylfaen"/>
                <w:b/>
                <w:noProof/>
                <w:sz w:val="20"/>
                <w:szCs w:val="20"/>
                <w:lang w:val="ka-GE"/>
              </w:rPr>
              <w:t xml:space="preserve"> - </w:t>
            </w:r>
            <w:r w:rsidRPr="00FC1D3A">
              <w:rPr>
                <w:rFonts w:ascii="Sylfaen" w:hAnsi="Sylfaen" w:cs="Sylfaen"/>
                <w:noProof/>
                <w:sz w:val="20"/>
                <w:szCs w:val="20"/>
                <w:lang w:val="ka-GE"/>
              </w:rPr>
              <w:t xml:space="preserve">კომპეტენციის ფარგლებში თავისი დასკვნების საჯარო წარმოდგენა, მათი მკაფიო დასაბუთება შესაბამისი ცოდნითა და ლოგიკით, </w:t>
            </w:r>
            <w:r w:rsidRPr="00FC1D3A">
              <w:rPr>
                <w:rFonts w:ascii="Sylfaen" w:hAnsi="Sylfaen" w:cs="AcadNusx"/>
                <w:noProof/>
                <w:sz w:val="20"/>
                <w:szCs w:val="20"/>
                <w:lang w:val="ka-GE"/>
              </w:rPr>
              <w:t xml:space="preserve">როგორც სპეციალისტებთან, ისე არასპეციალისტებთან. </w:t>
            </w:r>
          </w:p>
        </w:tc>
      </w:tr>
      <w:tr w:rsidR="009D3F07" w:rsidRPr="00FC1D3A" w:rsidTr="006C40CD">
        <w:tc>
          <w:tcPr>
            <w:tcW w:w="3257" w:type="dxa"/>
            <w:tcBorders>
              <w:top w:val="single" w:sz="18" w:space="0" w:color="auto"/>
              <w:left w:val="single" w:sz="18" w:space="0" w:color="auto"/>
              <w:bottom w:val="single" w:sz="18" w:space="0" w:color="auto"/>
            </w:tcBorders>
            <w:shd w:val="clear" w:color="auto" w:fill="D9D9D9" w:themeFill="background1" w:themeFillShade="D9"/>
          </w:tcPr>
          <w:p w:rsidR="00B07285" w:rsidRPr="00FC1D3A" w:rsidRDefault="00B07285" w:rsidP="00924F98">
            <w:pPr>
              <w:spacing w:after="0"/>
              <w:rPr>
                <w:rFonts w:ascii="Sylfaen" w:hAnsi="Sylfaen" w:cs="Sylfaen"/>
                <w:b/>
                <w:bCs/>
                <w:noProof/>
                <w:sz w:val="20"/>
                <w:szCs w:val="20"/>
                <w:lang w:val="ka-GE"/>
              </w:rPr>
            </w:pPr>
            <w:r w:rsidRPr="00FC1D3A">
              <w:rPr>
                <w:rFonts w:ascii="Sylfaen" w:hAnsi="Sylfaen" w:cs="Sylfaen"/>
                <w:b/>
                <w:bCs/>
                <w:noProof/>
                <w:sz w:val="20"/>
                <w:szCs w:val="20"/>
                <w:lang w:val="ka-GE"/>
              </w:rPr>
              <w:t>კომუნიკაციის უნარი</w:t>
            </w:r>
          </w:p>
        </w:tc>
        <w:tc>
          <w:tcPr>
            <w:tcW w:w="7057" w:type="dxa"/>
            <w:gridSpan w:val="3"/>
            <w:tcBorders>
              <w:top w:val="single" w:sz="18" w:space="0" w:color="auto"/>
              <w:bottom w:val="single" w:sz="18" w:space="0" w:color="auto"/>
              <w:right w:val="single" w:sz="18" w:space="0" w:color="auto"/>
            </w:tcBorders>
          </w:tcPr>
          <w:p w:rsidR="00B07285" w:rsidRPr="00FC1D3A" w:rsidRDefault="00B07285" w:rsidP="00924F98">
            <w:pPr>
              <w:spacing w:after="0"/>
              <w:ind w:firstLine="488"/>
              <w:jc w:val="both"/>
              <w:rPr>
                <w:rFonts w:ascii="Sylfaen" w:hAnsi="Sylfaen"/>
                <w:b/>
                <w:noProof/>
                <w:sz w:val="20"/>
                <w:szCs w:val="20"/>
                <w:lang w:val="ka-GE"/>
              </w:rPr>
            </w:pPr>
            <w:r w:rsidRPr="00FC1D3A">
              <w:rPr>
                <w:rFonts w:ascii="Sylfaen" w:hAnsi="Sylfaen"/>
                <w:b/>
                <w:i/>
                <w:noProof/>
                <w:sz w:val="20"/>
                <w:szCs w:val="20"/>
                <w:lang w:val="ka-GE"/>
              </w:rPr>
              <w:t>ზოგადი კომპეტენციები</w:t>
            </w:r>
            <w:r w:rsidRPr="00FC1D3A">
              <w:rPr>
                <w:rFonts w:ascii="Sylfaen" w:hAnsi="Sylfaen"/>
                <w:noProof/>
                <w:sz w:val="20"/>
                <w:szCs w:val="20"/>
                <w:lang w:val="ka-GE"/>
              </w:rPr>
              <w:t xml:space="preserve"> - შეუძლია: ტურიზმის სფეროსათვის იდეების,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 და უცხოურ ენაზე; თანამედროვე საინფორმაციო და საკომუნიკაციო ტექნოლოგიების შემოქმედებითად გამოყენება.</w:t>
            </w:r>
          </w:p>
          <w:p w:rsidR="00B07285" w:rsidRPr="00FC1D3A" w:rsidRDefault="00B07285" w:rsidP="00CE6F85">
            <w:pPr>
              <w:spacing w:after="0" w:line="240" w:lineRule="auto"/>
              <w:jc w:val="both"/>
              <w:rPr>
                <w:rFonts w:ascii="Sylfaen" w:hAnsi="Sylfaen" w:cs="Sylfaen"/>
                <w:b/>
                <w:noProof/>
                <w:sz w:val="20"/>
                <w:szCs w:val="20"/>
                <w:lang w:val="ka-GE"/>
              </w:rPr>
            </w:pPr>
            <w:r w:rsidRPr="00FC1D3A">
              <w:rPr>
                <w:rFonts w:ascii="Sylfaen" w:hAnsi="Sylfaen"/>
                <w:b/>
                <w:i/>
                <w:noProof/>
                <w:sz w:val="20"/>
                <w:szCs w:val="20"/>
                <w:lang w:val="ka-GE"/>
              </w:rPr>
              <w:t>დარგობრივი კომპეტენციები</w:t>
            </w:r>
            <w:r w:rsidR="00CE6F85" w:rsidRPr="00FC1D3A">
              <w:rPr>
                <w:rFonts w:ascii="Sylfaen" w:hAnsi="Sylfaen"/>
                <w:b/>
                <w:noProof/>
                <w:sz w:val="20"/>
                <w:szCs w:val="20"/>
                <w:lang w:val="ka-GE"/>
              </w:rPr>
              <w:t xml:space="preserve">- </w:t>
            </w:r>
            <w:r w:rsidRPr="00FC1D3A">
              <w:rPr>
                <w:rFonts w:ascii="Sylfaen" w:hAnsi="Sylfaen" w:cs="Sylfaen"/>
                <w:noProof/>
                <w:sz w:val="20"/>
                <w:szCs w:val="20"/>
                <w:lang w:val="ka-GE"/>
              </w:rPr>
              <w:t>ზეპირი და წერილობითი ინფორმაციის მიღების, აღქმის, დამუშავებისა და წარდგენის; დარგის სპეციალისტებთან და/ან არასპეციალისტებთან ვერბალურ და ელექტრონულ დიალოგებსა და დისკუსიებში მონაწილეობა;  სპეციალური ტერმინოლოგიის გამოყენებით ტურისტული ბიზნეს ინფორმაციის გადაცემის უნარი.</w:t>
            </w:r>
          </w:p>
        </w:tc>
      </w:tr>
      <w:tr w:rsidR="009D3F07" w:rsidRPr="00FC1D3A" w:rsidTr="006C40CD">
        <w:tc>
          <w:tcPr>
            <w:tcW w:w="3257" w:type="dxa"/>
            <w:tcBorders>
              <w:top w:val="single" w:sz="12" w:space="0" w:color="auto"/>
              <w:left w:val="single" w:sz="18" w:space="0" w:color="auto"/>
              <w:bottom w:val="single" w:sz="18" w:space="0" w:color="auto"/>
            </w:tcBorders>
            <w:shd w:val="clear" w:color="auto" w:fill="D9D9D9" w:themeFill="background1" w:themeFillShade="D9"/>
          </w:tcPr>
          <w:p w:rsidR="00B07285" w:rsidRPr="00FC1D3A" w:rsidRDefault="00B07285" w:rsidP="00924F98">
            <w:pPr>
              <w:spacing w:after="0"/>
              <w:rPr>
                <w:rFonts w:ascii="Sylfaen" w:hAnsi="Sylfaen" w:cs="Sylfaen"/>
                <w:b/>
                <w:bCs/>
                <w:noProof/>
                <w:sz w:val="20"/>
                <w:szCs w:val="20"/>
                <w:lang w:val="ka-GE"/>
              </w:rPr>
            </w:pPr>
            <w:r w:rsidRPr="00FC1D3A">
              <w:rPr>
                <w:rFonts w:ascii="Sylfaen" w:hAnsi="Sylfaen" w:cs="Sylfaen"/>
                <w:b/>
                <w:bCs/>
                <w:noProof/>
                <w:sz w:val="20"/>
                <w:szCs w:val="20"/>
                <w:lang w:val="ka-GE"/>
              </w:rPr>
              <w:t>სწავლის უნარი</w:t>
            </w:r>
          </w:p>
        </w:tc>
        <w:tc>
          <w:tcPr>
            <w:tcW w:w="7057" w:type="dxa"/>
            <w:gridSpan w:val="3"/>
            <w:tcBorders>
              <w:top w:val="single" w:sz="12" w:space="0" w:color="auto"/>
              <w:bottom w:val="single" w:sz="18" w:space="0" w:color="auto"/>
              <w:right w:val="single" w:sz="18" w:space="0" w:color="auto"/>
            </w:tcBorders>
          </w:tcPr>
          <w:p w:rsidR="00B07285" w:rsidRPr="00FC1D3A" w:rsidRDefault="00B07285" w:rsidP="00924F98">
            <w:pPr>
              <w:spacing w:after="0"/>
              <w:ind w:firstLine="218"/>
              <w:jc w:val="both"/>
              <w:rPr>
                <w:rFonts w:ascii="Sylfaen" w:hAnsi="Sylfaen"/>
                <w:b/>
                <w:noProof/>
                <w:sz w:val="20"/>
                <w:szCs w:val="20"/>
                <w:lang w:val="ka-GE"/>
              </w:rPr>
            </w:pPr>
            <w:r w:rsidRPr="00FC1D3A">
              <w:rPr>
                <w:rFonts w:ascii="Sylfaen" w:hAnsi="Sylfaen"/>
                <w:b/>
                <w:i/>
                <w:noProof/>
                <w:sz w:val="20"/>
                <w:szCs w:val="20"/>
                <w:lang w:val="ka-GE"/>
              </w:rPr>
              <w:t>ზოგადი კომპეტენციები</w:t>
            </w:r>
            <w:r w:rsidRPr="00FC1D3A">
              <w:rPr>
                <w:rFonts w:ascii="Sylfaen" w:hAnsi="Sylfaen"/>
                <w:i/>
                <w:noProof/>
                <w:sz w:val="20"/>
                <w:szCs w:val="20"/>
                <w:lang w:val="ka-GE"/>
              </w:rPr>
              <w:t xml:space="preserve"> -</w:t>
            </w:r>
            <w:r w:rsidRPr="00FC1D3A">
              <w:rPr>
                <w:rFonts w:ascii="Sylfaen" w:hAnsi="Sylfaen"/>
                <w:noProof/>
                <w:sz w:val="20"/>
                <w:szCs w:val="20"/>
                <w:lang w:val="ka-GE"/>
              </w:rPr>
              <w:t xml:space="preserve"> შეუძლია საკუთარი სწავლის პროცესის თანმიმდევრულად და მრავალმხრივად შეფასება, შემდგომი სწავლის საჭიროებების დადგენა.</w:t>
            </w:r>
          </w:p>
          <w:p w:rsidR="00B07285" w:rsidRPr="00FC1D3A" w:rsidRDefault="00B07285" w:rsidP="00924F98">
            <w:pPr>
              <w:spacing w:after="0" w:line="240" w:lineRule="auto"/>
              <w:jc w:val="both"/>
              <w:rPr>
                <w:rFonts w:ascii="Sylfaen" w:hAnsi="Sylfaen" w:cs="Sylfaen"/>
                <w:b/>
                <w:noProof/>
                <w:sz w:val="20"/>
                <w:szCs w:val="20"/>
                <w:lang w:val="ka-GE"/>
              </w:rPr>
            </w:pPr>
            <w:r w:rsidRPr="00FC1D3A">
              <w:rPr>
                <w:rFonts w:ascii="Sylfaen" w:hAnsi="Sylfaen"/>
                <w:b/>
                <w:i/>
                <w:noProof/>
                <w:sz w:val="20"/>
                <w:szCs w:val="20"/>
                <w:lang w:val="ka-GE"/>
              </w:rPr>
              <w:t>დარგობრივი კომპეტენციები</w:t>
            </w:r>
            <w:r w:rsidR="00CE6F85" w:rsidRPr="00FC1D3A">
              <w:rPr>
                <w:rFonts w:ascii="Sylfaen" w:hAnsi="Sylfaen" w:cs="Sylfaen"/>
                <w:b/>
                <w:noProof/>
                <w:sz w:val="20"/>
                <w:szCs w:val="20"/>
                <w:lang w:val="ka-GE"/>
              </w:rPr>
              <w:t xml:space="preserve"> - </w:t>
            </w:r>
            <w:r w:rsidRPr="00FC1D3A">
              <w:rPr>
                <w:rFonts w:ascii="Sylfaen" w:hAnsi="Sylfaen" w:cs="Sylfaen"/>
                <w:noProof/>
                <w:sz w:val="20"/>
                <w:szCs w:val="20"/>
                <w:lang w:val="ka-GE"/>
              </w:rPr>
              <w:t>განსაზღვროს სწავლის საჭიროების, მისი აუცილებლობის დონე და ხარისხი, მიიღოს და განაახლოს საკონტაქტო და დამოუკიდებელი მუშაობის გზით მიღებული ცოდნა; გამოიყენოს სასწავლო ლიტერატურისა და ინტერნეტრესურსების, საკუთარი ცოდნის შესაბამისი ქართული და უცხოური ლიტერატურის კითხვით უწყვეტი განვითარების შესაძლებლობები.</w:t>
            </w:r>
          </w:p>
        </w:tc>
      </w:tr>
      <w:tr w:rsidR="009D3F07" w:rsidRPr="00FC1D3A" w:rsidTr="006C40CD">
        <w:tc>
          <w:tcPr>
            <w:tcW w:w="3257" w:type="dxa"/>
            <w:tcBorders>
              <w:top w:val="single" w:sz="18" w:space="0" w:color="auto"/>
              <w:left w:val="single" w:sz="18" w:space="0" w:color="auto"/>
              <w:bottom w:val="single" w:sz="18" w:space="0" w:color="auto"/>
            </w:tcBorders>
            <w:shd w:val="clear" w:color="auto" w:fill="D9D9D9" w:themeFill="background1" w:themeFillShade="D9"/>
          </w:tcPr>
          <w:p w:rsidR="00B07285" w:rsidRPr="00FC1D3A" w:rsidRDefault="00B07285" w:rsidP="00924F98">
            <w:pPr>
              <w:rPr>
                <w:rFonts w:ascii="Sylfaen" w:hAnsi="Sylfaen" w:cs="Sylfaen"/>
                <w:b/>
                <w:bCs/>
                <w:noProof/>
                <w:sz w:val="20"/>
                <w:szCs w:val="20"/>
                <w:lang w:val="ka-GE"/>
              </w:rPr>
            </w:pPr>
            <w:r w:rsidRPr="00FC1D3A">
              <w:rPr>
                <w:rFonts w:ascii="Sylfaen" w:hAnsi="Sylfaen" w:cs="Sylfaen"/>
                <w:b/>
                <w:bCs/>
                <w:noProof/>
                <w:sz w:val="20"/>
                <w:szCs w:val="20"/>
                <w:lang w:val="ka-GE"/>
              </w:rPr>
              <w:t>ღირებულებები</w:t>
            </w:r>
          </w:p>
        </w:tc>
        <w:tc>
          <w:tcPr>
            <w:tcW w:w="7057" w:type="dxa"/>
            <w:gridSpan w:val="3"/>
            <w:tcBorders>
              <w:top w:val="single" w:sz="18" w:space="0" w:color="auto"/>
              <w:bottom w:val="single" w:sz="18" w:space="0" w:color="auto"/>
              <w:right w:val="single" w:sz="18" w:space="0" w:color="auto"/>
            </w:tcBorders>
          </w:tcPr>
          <w:p w:rsidR="00B07285" w:rsidRPr="00FC1D3A" w:rsidRDefault="00B07285" w:rsidP="00924F98">
            <w:pPr>
              <w:spacing w:after="0"/>
              <w:ind w:firstLine="488"/>
              <w:jc w:val="both"/>
              <w:rPr>
                <w:rFonts w:ascii="Sylfaen" w:hAnsi="Sylfaen"/>
                <w:noProof/>
                <w:sz w:val="20"/>
                <w:szCs w:val="20"/>
                <w:lang w:val="ka-GE"/>
              </w:rPr>
            </w:pPr>
            <w:r w:rsidRPr="00FC1D3A">
              <w:rPr>
                <w:rFonts w:ascii="Sylfaen" w:hAnsi="Sylfaen"/>
                <w:b/>
                <w:i/>
                <w:noProof/>
                <w:sz w:val="20"/>
                <w:szCs w:val="20"/>
                <w:lang w:val="ka-GE"/>
              </w:rPr>
              <w:t>ზოგადი კომპეტენციები</w:t>
            </w:r>
            <w:r w:rsidRPr="00FC1D3A">
              <w:rPr>
                <w:rFonts w:ascii="Sylfaen" w:hAnsi="Sylfaen"/>
                <w:noProof/>
                <w:sz w:val="20"/>
                <w:szCs w:val="20"/>
                <w:lang w:val="ka-GE"/>
              </w:rPr>
              <w:t xml:space="preserve"> - მონაწილეობს ღირებულებების ფორმირების პროცესში და ისწრაფვის მათ დასამკვიდრებლად.</w:t>
            </w:r>
          </w:p>
          <w:p w:rsidR="00B07285" w:rsidRPr="00FC1D3A" w:rsidRDefault="00B07285" w:rsidP="00CE6F85">
            <w:pPr>
              <w:spacing w:after="0"/>
              <w:ind w:firstLine="488"/>
              <w:rPr>
                <w:rFonts w:ascii="Sylfaen" w:hAnsi="Sylfaen"/>
                <w:b/>
                <w:noProof/>
                <w:sz w:val="20"/>
                <w:szCs w:val="20"/>
                <w:lang w:val="ka-GE"/>
              </w:rPr>
            </w:pPr>
            <w:r w:rsidRPr="00FC1D3A">
              <w:rPr>
                <w:rFonts w:ascii="Sylfaen" w:hAnsi="Sylfaen"/>
                <w:b/>
                <w:i/>
                <w:noProof/>
                <w:sz w:val="20"/>
                <w:szCs w:val="20"/>
                <w:lang w:val="ka-GE"/>
              </w:rPr>
              <w:t>დარგობრივი კომპეტენციები</w:t>
            </w:r>
            <w:r w:rsidR="00CE6F85" w:rsidRPr="00FC1D3A">
              <w:rPr>
                <w:rFonts w:ascii="Sylfaen" w:hAnsi="Sylfaen"/>
                <w:b/>
                <w:noProof/>
                <w:sz w:val="20"/>
                <w:szCs w:val="20"/>
                <w:lang w:val="ka-GE"/>
              </w:rPr>
              <w:t xml:space="preserve"> - </w:t>
            </w:r>
            <w:r w:rsidRPr="00FC1D3A">
              <w:rPr>
                <w:rFonts w:ascii="Sylfaen" w:hAnsi="Sylfaen" w:cs="Sylfaen"/>
                <w:noProof/>
                <w:sz w:val="20"/>
                <w:szCs w:val="20"/>
                <w:lang w:val="ka-GE"/>
              </w:rPr>
              <w:t>საქმიანობის</w:t>
            </w:r>
            <w:r w:rsidRPr="00FC1D3A">
              <w:rPr>
                <w:rFonts w:ascii="Sylfaen" w:hAnsi="Sylfaen"/>
                <w:noProof/>
                <w:sz w:val="20"/>
                <w:szCs w:val="20"/>
                <w:lang w:val="ka-GE"/>
              </w:rPr>
              <w:t xml:space="preserve"> წარმართვაში პროფესიული ეთიკის ძირითადი პრინციპების დაცვის, სამშობლოს ისტორიულ - კულტურული მემკვიდრეობის და ტრადიციების შენარჩუნებისა და წარმოჩენის თვისება;</w:t>
            </w:r>
            <w:r w:rsidRPr="00FC1D3A">
              <w:rPr>
                <w:rFonts w:ascii="Sylfaen" w:hAnsi="Sylfaen" w:cs="Sylfaen"/>
                <w:noProof/>
                <w:sz w:val="20"/>
                <w:szCs w:val="20"/>
                <w:lang w:val="ka-GE"/>
              </w:rPr>
              <w:t xml:space="preserve">მოქალაქეობრივი პასუხისმგებლობის გაცნობიერების, ტურისტულ გარემოში ურთიერთ-სარგებლიანობის პრინციპის დაცვის გრძნობა. </w:t>
            </w:r>
          </w:p>
        </w:tc>
      </w:tr>
      <w:tr w:rsidR="009D3F07" w:rsidRPr="00FC1D3A" w:rsidTr="006C40CD">
        <w:tc>
          <w:tcPr>
            <w:tcW w:w="10314" w:type="dxa"/>
            <w:gridSpan w:val="4"/>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rsidR="00B07285" w:rsidRPr="00FC1D3A" w:rsidRDefault="00B07285" w:rsidP="00924F98">
            <w:pPr>
              <w:spacing w:after="0" w:line="240" w:lineRule="auto"/>
              <w:rPr>
                <w:rFonts w:ascii="Sylfaen" w:hAnsi="Sylfaen"/>
                <w:bCs/>
                <w:noProof/>
                <w:sz w:val="20"/>
                <w:szCs w:val="20"/>
                <w:lang w:val="ka-GE"/>
              </w:rPr>
            </w:pPr>
            <w:r w:rsidRPr="00FC1D3A">
              <w:rPr>
                <w:rFonts w:ascii="Sylfaen" w:hAnsi="Sylfaen" w:cs="Sylfaen"/>
                <w:b/>
                <w:bCs/>
                <w:noProof/>
                <w:sz w:val="20"/>
                <w:szCs w:val="20"/>
                <w:lang w:val="ka-GE"/>
              </w:rPr>
              <w:t>სწავლების მეთოდები</w:t>
            </w:r>
          </w:p>
        </w:tc>
      </w:tr>
      <w:tr w:rsidR="009D3F07" w:rsidRPr="00FC1D3A" w:rsidTr="00924F98">
        <w:tc>
          <w:tcPr>
            <w:tcW w:w="10314" w:type="dxa"/>
            <w:gridSpan w:val="4"/>
            <w:tcBorders>
              <w:top w:val="single" w:sz="18" w:space="0" w:color="auto"/>
              <w:left w:val="single" w:sz="18" w:space="0" w:color="auto"/>
              <w:bottom w:val="single" w:sz="18" w:space="0" w:color="auto"/>
              <w:right w:val="single" w:sz="18" w:space="0" w:color="auto"/>
            </w:tcBorders>
          </w:tcPr>
          <w:p w:rsidR="00B07285" w:rsidRPr="00FC1D3A" w:rsidRDefault="00B07285" w:rsidP="00EB1117">
            <w:pPr>
              <w:autoSpaceDE w:val="0"/>
              <w:autoSpaceDN w:val="0"/>
              <w:adjustRightInd w:val="0"/>
              <w:spacing w:after="0" w:line="240" w:lineRule="auto"/>
              <w:ind w:left="540"/>
              <w:jc w:val="both"/>
              <w:rPr>
                <w:rFonts w:ascii="Sylfaen" w:hAnsi="Sylfaen" w:cs="Sylfaen"/>
                <w:noProof/>
                <w:sz w:val="20"/>
                <w:szCs w:val="20"/>
                <w:lang w:val="ka-GE"/>
              </w:rPr>
            </w:pPr>
            <w:r w:rsidRPr="00FC1D3A">
              <w:rPr>
                <w:rFonts w:ascii="Sylfaen" w:hAnsi="Sylfaen" w:cs="Sylfaen"/>
                <w:b/>
                <w:noProof/>
                <w:sz w:val="20"/>
                <w:szCs w:val="20"/>
                <w:lang w:val="ka-GE"/>
              </w:rPr>
              <w:lastRenderedPageBreak/>
              <w:t>საკონტაქტო: ლექცია</w:t>
            </w:r>
            <w:r w:rsidRPr="00FC1D3A">
              <w:rPr>
                <w:rFonts w:ascii="Sylfaen" w:hAnsi="Sylfaen" w:cs="Sylfaen"/>
                <w:noProof/>
                <w:sz w:val="20"/>
                <w:szCs w:val="20"/>
                <w:lang w:val="ka-GE"/>
              </w:rPr>
              <w:t xml:space="preserve"> - სტუდენტებისადმი სისტემატურად და თანმიმდევრულად სასწავლო მასალის გადაცემა, განსახილველი თემის ან რაიმე საკითხის ახსნა-განმარტება. იგი აქტიურია, როცა იღებს დიალოგის სახეს, ხოლო პასიურია მონოლოგის ფორმით;</w:t>
            </w:r>
          </w:p>
          <w:p w:rsidR="00B07285" w:rsidRPr="00FC1D3A" w:rsidRDefault="00B07285" w:rsidP="00EB6B42">
            <w:pPr>
              <w:autoSpaceDE w:val="0"/>
              <w:autoSpaceDN w:val="0"/>
              <w:adjustRightInd w:val="0"/>
              <w:spacing w:line="240" w:lineRule="auto"/>
              <w:jc w:val="both"/>
              <w:rPr>
                <w:rFonts w:ascii="Sylfaen" w:hAnsi="Sylfaen" w:cs="Sylfaen"/>
                <w:noProof/>
                <w:sz w:val="20"/>
                <w:szCs w:val="20"/>
                <w:lang w:val="ka-GE"/>
              </w:rPr>
            </w:pPr>
            <w:r w:rsidRPr="00FC1D3A">
              <w:rPr>
                <w:rFonts w:ascii="Sylfaen" w:hAnsi="Sylfaen"/>
                <w:b/>
                <w:noProof/>
                <w:sz w:val="20"/>
                <w:szCs w:val="20"/>
                <w:lang w:val="ka-GE"/>
              </w:rPr>
              <w:t>ჯგუფში მუშაობა</w:t>
            </w:r>
            <w:r w:rsidRPr="00FC1D3A">
              <w:rPr>
                <w:rFonts w:ascii="Sylfaen" w:hAnsi="Sylfaen"/>
                <w:noProof/>
                <w:sz w:val="20"/>
                <w:szCs w:val="20"/>
                <w:lang w:val="ka-GE"/>
              </w:rPr>
              <w:t xml:space="preserve"> - </w:t>
            </w:r>
            <w:r w:rsidRPr="00FC1D3A">
              <w:rPr>
                <w:rFonts w:ascii="Sylfaen" w:hAnsi="Sylfaen" w:cs="Sylfaen"/>
                <w:noProof/>
                <w:sz w:val="20"/>
                <w:szCs w:val="20"/>
                <w:lang w:val="ka-GE"/>
              </w:rPr>
              <w:t>სტუდენტების მიერ ერთობლივი ან ინდივიდუალური მცდელობა წინასწარ მიცემული საკითხის ან თემის შესახებ შესრულებული სამუშაოს პრეზენტაცია. მიზანშეწონილია გაუგებარი და ძნელად გასაგები საკითხების განმეორებით განხილვა;</w:t>
            </w:r>
          </w:p>
          <w:p w:rsidR="00FC1D3A" w:rsidRPr="00FC1D3A" w:rsidRDefault="00FC1D3A" w:rsidP="00FC1D3A">
            <w:pPr>
              <w:rPr>
                <w:rFonts w:ascii="Sylfaen" w:hAnsi="Sylfaen"/>
                <w:sz w:val="20"/>
                <w:szCs w:val="20"/>
              </w:rPr>
            </w:pPr>
            <w:r w:rsidRPr="00FC1D3A">
              <w:rPr>
                <w:rFonts w:ascii="Sylfaen" w:hAnsi="Sylfaen" w:cs="Sylfaen"/>
                <w:b/>
                <w:noProof/>
                <w:sz w:val="20"/>
                <w:szCs w:val="20"/>
                <w:lang w:val="ka-GE"/>
              </w:rPr>
              <w:t>ვერბალური ანუ ზეპირი მეთოდი</w:t>
            </w:r>
            <w:r w:rsidRPr="00FC1D3A">
              <w:rPr>
                <w:rFonts w:ascii="Sylfaen" w:hAnsi="Sylfaen" w:cs="Sylfaen"/>
                <w:noProof/>
                <w:sz w:val="20"/>
                <w:szCs w:val="20"/>
                <w:lang w:val="ka-GE"/>
              </w:rPr>
              <w:t xml:space="preserve"> გულისხმობს სალექციო მასალის გადაცემას სტუდენტისათვის ვერბალური გზით, რომლის დროსაც გამოიყენება კითხვა–პასუხის, ინტერაქტიური მუშაობის, პრაქტიკული სიტუაციის მოდელირების საფუძველზე თეორიული დებულებების ახსნის მეთოდები;</w:t>
            </w:r>
          </w:p>
          <w:p w:rsidR="00FC1D3A" w:rsidRPr="00FC1D3A" w:rsidRDefault="00FC1D3A" w:rsidP="00FC1D3A">
            <w:pPr>
              <w:autoSpaceDE w:val="0"/>
              <w:autoSpaceDN w:val="0"/>
              <w:adjustRightInd w:val="0"/>
              <w:spacing w:after="0" w:line="240" w:lineRule="auto"/>
              <w:ind w:firstLine="284"/>
              <w:jc w:val="both"/>
              <w:rPr>
                <w:rFonts w:ascii="Sylfaen" w:hAnsi="Sylfaen" w:cs="Sylfaen"/>
                <w:b/>
                <w:noProof/>
                <w:sz w:val="20"/>
                <w:szCs w:val="20"/>
                <w:lang w:val="ka-GE"/>
              </w:rPr>
            </w:pPr>
            <w:r w:rsidRPr="00FC1D3A">
              <w:rPr>
                <w:rFonts w:ascii="Sylfaen" w:hAnsi="Sylfaen" w:cs="Sylfaen"/>
                <w:b/>
                <w:noProof/>
                <w:sz w:val="20"/>
                <w:szCs w:val="20"/>
                <w:lang w:val="ka-GE"/>
              </w:rPr>
              <w:t xml:space="preserve">დისკუსია/დებატები </w:t>
            </w:r>
            <w:r w:rsidRPr="00FC1D3A">
              <w:rPr>
                <w:rFonts w:ascii="Sylfaen" w:hAnsi="Sylfaen" w:cs="Sylfaen"/>
                <w:noProof/>
                <w:sz w:val="20"/>
                <w:szCs w:val="20"/>
                <w:lang w:val="ka-GE"/>
              </w:rPr>
              <w:t>ინტერაქტიური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აქტივობას. ეს პროცესი არ შემოიფარგლება მხოლოდ პროფესორის მიერ დასმული შეკითხვებით. ეს მეთოდი უვითარებს სტუდენტს კამათისა და საკუთარი აზრის დასაბუთების უნარს. სტუდენტებს საშუალება ეძლევათ აქტიურად გამოხატონ მიღებული ცოდნა და ინტენსიურად ჩაერთონ ჯგუფში მუშაობის პროცესში, წარმოადგინონ მომზადებული პრეზენტაციები, განახორციელონ საკუთარი მოსაზრებების არგუმენტირებული დაცვა;</w:t>
            </w:r>
          </w:p>
          <w:p w:rsidR="00FC1D3A" w:rsidRPr="00FC1D3A" w:rsidRDefault="00FC1D3A" w:rsidP="00FC1D3A">
            <w:pPr>
              <w:autoSpaceDE w:val="0"/>
              <w:autoSpaceDN w:val="0"/>
              <w:adjustRightInd w:val="0"/>
              <w:spacing w:after="0" w:line="240" w:lineRule="auto"/>
              <w:ind w:firstLine="284"/>
              <w:jc w:val="both"/>
              <w:rPr>
                <w:rFonts w:ascii="Sylfaen" w:hAnsi="Sylfaen" w:cs="Sylfaen"/>
                <w:noProof/>
                <w:sz w:val="20"/>
                <w:szCs w:val="20"/>
              </w:rPr>
            </w:pPr>
            <w:r w:rsidRPr="00FC1D3A">
              <w:rPr>
                <w:rFonts w:ascii="Sylfaen" w:hAnsi="Sylfaen" w:cs="Sylfaen"/>
                <w:b/>
                <w:noProof/>
                <w:sz w:val="20"/>
                <w:szCs w:val="20"/>
                <w:lang w:val="ka-GE"/>
              </w:rPr>
              <w:t xml:space="preserve">პრობლემაზე დაფუძნებული სწავლება </w:t>
            </w:r>
            <w:r w:rsidRPr="00FC1D3A">
              <w:rPr>
                <w:rFonts w:ascii="Sylfaen" w:hAnsi="Sylfaen" w:cs="Sylfaen"/>
                <w:noProof/>
                <w:sz w:val="20"/>
                <w:szCs w:val="20"/>
                <w:lang w:val="ka-GE"/>
              </w:rPr>
              <w:t>სწავლების მეთოდია, რომელიც ახალი ცოდნის მიღების და ინტეგრაციის პროცესის საწყის ეტაპად იყენებს პრობლემას.</w:t>
            </w:r>
          </w:p>
          <w:p w:rsidR="00FC1D3A" w:rsidRPr="00FC1D3A" w:rsidRDefault="00FC1D3A" w:rsidP="00FC1D3A">
            <w:pPr>
              <w:autoSpaceDE w:val="0"/>
              <w:autoSpaceDN w:val="0"/>
              <w:adjustRightInd w:val="0"/>
              <w:spacing w:after="0" w:line="240" w:lineRule="auto"/>
              <w:ind w:firstLine="284"/>
              <w:jc w:val="both"/>
              <w:rPr>
                <w:rFonts w:ascii="Sylfaen" w:hAnsi="Sylfaen" w:cs="Sylfaen"/>
                <w:noProof/>
                <w:sz w:val="20"/>
                <w:szCs w:val="20"/>
              </w:rPr>
            </w:pPr>
            <w:r w:rsidRPr="00FC1D3A">
              <w:rPr>
                <w:rFonts w:ascii="Sylfaen" w:hAnsi="Sylfaen" w:cs="Sylfaen"/>
                <w:b/>
                <w:noProof/>
                <w:sz w:val="20"/>
                <w:szCs w:val="20"/>
                <w:lang w:val="ka-GE"/>
              </w:rPr>
              <w:t>გონებრივი იერიშის</w:t>
            </w:r>
            <w:r w:rsidRPr="00FC1D3A">
              <w:rPr>
                <w:rFonts w:ascii="Sylfaen" w:hAnsi="Sylfaen" w:cs="Sylfaen"/>
                <w:noProof/>
                <w:sz w:val="20"/>
                <w:szCs w:val="20"/>
                <w:lang w:val="ka-GE"/>
              </w:rPr>
              <w:t xml:space="preserve"> მეთოდი ხელს უწყობს პრობლემისადმი შემოქმედებითი მიდგომის განვითარებას, რაც გულისხმობს დავალების ფარგლებში კონკრეტული საკითხის/პრობლემის შესახებ მაქსიმალურად შესაძლებელი (შესაძლოა რადიკალურად განსხვავებული) მოსაზრების, იდეის ჩამოყალიბებასა და პრეზენტაციას, კერძოდ: პრობლემის დასმა ან საკითხის შემოქმედებითი კუთხით განსაზღვრა; დროის გარკვეულ მონაკვეთში აუდიტორიისგან საკითხის ირგვლივ არსებული იდეების კრიტიკის გარეშე ჩანიშვნა; გამორიცხვის გზით იმ იდეების გამორჩევა, რომლებიც ყველაზე მეტ შესაბამისობას ავლენს დასმულ საკითხთან; კვლევის მიზანთან იდეის შესაბამისობის დასადგენად შეფასების კრიტერიუმების განსაზღვრა; შერჩეული იდეების შეფასება წინასწარ განსაზღვრული კრიტერიუმებით; უმაღლესი შეფასების მქონე იდეის, როგორც დასახული პრობლემის გადაჭრის საუკეთესო საშუალების გამოვლენა.</w:t>
            </w:r>
          </w:p>
          <w:p w:rsidR="00FC1D3A" w:rsidRPr="00FC1D3A" w:rsidRDefault="00FC1D3A" w:rsidP="00FC1D3A">
            <w:pPr>
              <w:autoSpaceDE w:val="0"/>
              <w:autoSpaceDN w:val="0"/>
              <w:adjustRightInd w:val="0"/>
              <w:spacing w:after="0" w:line="240" w:lineRule="auto"/>
              <w:ind w:firstLine="284"/>
              <w:jc w:val="both"/>
              <w:rPr>
                <w:rFonts w:ascii="Sylfaen" w:hAnsi="Sylfaen" w:cs="Sylfaen"/>
                <w:noProof/>
                <w:sz w:val="20"/>
                <w:szCs w:val="20"/>
              </w:rPr>
            </w:pPr>
            <w:r w:rsidRPr="00FC1D3A">
              <w:rPr>
                <w:rFonts w:ascii="Sylfaen" w:hAnsi="Sylfaen" w:cs="Sylfaen"/>
                <w:b/>
                <w:noProof/>
                <w:sz w:val="20"/>
                <w:szCs w:val="20"/>
              </w:rPr>
              <w:t>ინტერაქტიული ლექციები</w:t>
            </w:r>
            <w:r w:rsidRPr="00FC1D3A">
              <w:rPr>
                <w:rFonts w:ascii="Sylfaen" w:hAnsi="Sylfaen" w:cs="Sylfaen"/>
                <w:noProof/>
                <w:sz w:val="20"/>
                <w:szCs w:val="20"/>
              </w:rPr>
              <w:t xml:space="preserve"> სტუდენტის ჩართულობა სალექციო პროცესში, ლექტორსა და სტუდენტს შორის სალექციო თემის ირგვლივ საკითხების ერთობლივი განხილვა კითხვა-პასუხის რეჟიმში, რომლის დროსაც სტუდენტები მონაწილეობენ დისკუსიაში, გამოთქვამენ თავიან მოსაზრებებს, სვამენ ახალ საკითხებს, რომლის გარშემოც ლექტორი აკეთებს განმარტებას.</w:t>
            </w:r>
          </w:p>
          <w:p w:rsidR="00FC1D3A" w:rsidRPr="00FC1D3A" w:rsidRDefault="00FC1D3A" w:rsidP="00FC1D3A">
            <w:pPr>
              <w:autoSpaceDE w:val="0"/>
              <w:autoSpaceDN w:val="0"/>
              <w:adjustRightInd w:val="0"/>
              <w:spacing w:after="0" w:line="240" w:lineRule="auto"/>
              <w:ind w:firstLine="284"/>
              <w:jc w:val="both"/>
              <w:rPr>
                <w:rFonts w:ascii="Sylfaen" w:hAnsi="Sylfaen" w:cs="Sylfaen"/>
                <w:noProof/>
                <w:sz w:val="20"/>
                <w:szCs w:val="20"/>
                <w:lang w:val="ka-GE"/>
              </w:rPr>
            </w:pPr>
            <w:r w:rsidRPr="00FC1D3A">
              <w:rPr>
                <w:rFonts w:ascii="Sylfaen" w:hAnsi="Sylfaen" w:cs="Sylfaen"/>
                <w:b/>
                <w:noProof/>
                <w:sz w:val="20"/>
                <w:szCs w:val="20"/>
                <w:lang w:val="ka-GE"/>
              </w:rPr>
              <w:t xml:space="preserve">დემონსტრირების </w:t>
            </w:r>
            <w:r w:rsidRPr="00FC1D3A">
              <w:rPr>
                <w:rFonts w:ascii="Sylfaen" w:hAnsi="Sylfaen" w:cs="Sylfaen"/>
                <w:noProof/>
                <w:sz w:val="20"/>
                <w:szCs w:val="20"/>
                <w:lang w:val="ka-GE"/>
              </w:rPr>
              <w:t>მეთოდი გულისხმობს სინფორმაციის ვიზუალურად წარმოდგენას და ეხმარება ლექტორს თვალსაჩინოდ გახადოს სასწავლო მასალის აღქმა. შესაძლოა, მასალა ერთდროულად ელექტრო ტექნიკური და ვიზუალური გზით მიეწოდოს სტუდენტებს. შესასწავლი მასალის დემონსტრირება ხორციელდება როგორც პროფესორის, ისე სტუდენტის მიერ.</w:t>
            </w:r>
          </w:p>
          <w:p w:rsidR="00FC1D3A" w:rsidRPr="00FC1D3A" w:rsidRDefault="00FC1D3A" w:rsidP="00FC1D3A">
            <w:pPr>
              <w:tabs>
                <w:tab w:val="left" w:pos="360"/>
              </w:tabs>
              <w:spacing w:after="0" w:line="240" w:lineRule="auto"/>
              <w:ind w:firstLine="284"/>
              <w:jc w:val="both"/>
              <w:rPr>
                <w:rFonts w:ascii="Sylfaen" w:hAnsi="Sylfaen"/>
                <w:noProof/>
                <w:sz w:val="20"/>
                <w:szCs w:val="20"/>
                <w:lang w:val="ka-GE"/>
              </w:rPr>
            </w:pPr>
            <w:r w:rsidRPr="00FC1D3A">
              <w:rPr>
                <w:rFonts w:ascii="Sylfaen" w:hAnsi="Sylfaen"/>
                <w:b/>
                <w:noProof/>
                <w:sz w:val="20"/>
                <w:szCs w:val="20"/>
                <w:lang w:val="ka-GE"/>
              </w:rPr>
              <w:t xml:space="preserve">პრეზენტაცია </w:t>
            </w:r>
            <w:r w:rsidRPr="00FC1D3A">
              <w:rPr>
                <w:rFonts w:ascii="Sylfaen" w:hAnsi="Sylfaen"/>
                <w:noProof/>
                <w:sz w:val="20"/>
                <w:szCs w:val="20"/>
                <w:lang w:val="ka-GE"/>
              </w:rPr>
              <w:t>ითვალისწინებს ქმედებაზე ორიენტირებულ სწავლებას, რის გამოც სტუდენტები ვალდებული არიან მოიძიონ რელევანტური მასალები წინასწარ მოცემულ საკითხებზე და წარმოადგინონ სლაიდ-შოუ. პრეზენტაციები შეუძლიათ წარმოადგინონ როგორც ინდივიდუალურად, ისე ჯგუფურად.</w:t>
            </w:r>
          </w:p>
        </w:tc>
      </w:tr>
      <w:tr w:rsidR="009D3F07" w:rsidRPr="00FC1D3A" w:rsidTr="006C40CD">
        <w:tc>
          <w:tcPr>
            <w:tcW w:w="10314"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07285" w:rsidRPr="00FC1D3A" w:rsidRDefault="00B07285" w:rsidP="00924F98">
            <w:pPr>
              <w:spacing w:after="0" w:line="240" w:lineRule="auto"/>
              <w:rPr>
                <w:rFonts w:ascii="Sylfaen" w:hAnsi="Sylfaen" w:cs="Sylfaen"/>
                <w:b/>
                <w:bCs/>
                <w:noProof/>
                <w:sz w:val="20"/>
                <w:szCs w:val="20"/>
                <w:lang w:val="ka-GE"/>
              </w:rPr>
            </w:pPr>
            <w:r w:rsidRPr="00FC1D3A">
              <w:rPr>
                <w:rFonts w:ascii="Sylfaen" w:hAnsi="Sylfaen" w:cs="Sylfaen"/>
                <w:b/>
                <w:bCs/>
                <w:noProof/>
                <w:sz w:val="20"/>
                <w:szCs w:val="20"/>
                <w:lang w:val="ka-GE"/>
              </w:rPr>
              <w:t>პროგრამის სტრუქტურა</w:t>
            </w:r>
          </w:p>
        </w:tc>
      </w:tr>
      <w:tr w:rsidR="009D3F07" w:rsidRPr="00FC1D3A" w:rsidTr="00924F98">
        <w:tc>
          <w:tcPr>
            <w:tcW w:w="10314" w:type="dxa"/>
            <w:gridSpan w:val="4"/>
            <w:tcBorders>
              <w:top w:val="single" w:sz="18" w:space="0" w:color="auto"/>
              <w:left w:val="single" w:sz="18" w:space="0" w:color="auto"/>
              <w:bottom w:val="single" w:sz="18" w:space="0" w:color="auto"/>
              <w:right w:val="single" w:sz="18" w:space="0" w:color="auto"/>
            </w:tcBorders>
          </w:tcPr>
          <w:p w:rsidR="00B07285" w:rsidRPr="00FC1D3A" w:rsidRDefault="00B07285" w:rsidP="00924F98">
            <w:pPr>
              <w:autoSpaceDE w:val="0"/>
              <w:autoSpaceDN w:val="0"/>
              <w:adjustRightInd w:val="0"/>
              <w:spacing w:after="0"/>
              <w:ind w:left="142" w:firstLine="425"/>
              <w:jc w:val="both"/>
              <w:rPr>
                <w:rFonts w:ascii="Sylfaen" w:hAnsi="Sylfaen" w:cs="Sylfaen"/>
                <w:noProof/>
                <w:sz w:val="20"/>
                <w:szCs w:val="20"/>
                <w:lang w:val="ka-GE"/>
              </w:rPr>
            </w:pPr>
            <w:r w:rsidRPr="00FC1D3A">
              <w:rPr>
                <w:rFonts w:ascii="Sylfaen" w:hAnsi="Sylfaen" w:cs="Sylfaen"/>
                <w:noProof/>
                <w:sz w:val="20"/>
                <w:szCs w:val="20"/>
                <w:lang w:val="ka-GE"/>
              </w:rPr>
              <w:t>მეცადინეობა შეიძლება ჩატარდეს როგორც აკადემიურ ჯგუფში, ისე უნივერსიტეტში დადგენილი ნორმების მიხედვით:</w:t>
            </w:r>
          </w:p>
          <w:p w:rsidR="00B07285" w:rsidRPr="00FC1D3A" w:rsidRDefault="00B07285" w:rsidP="00924F98">
            <w:pPr>
              <w:autoSpaceDE w:val="0"/>
              <w:autoSpaceDN w:val="0"/>
              <w:adjustRightInd w:val="0"/>
              <w:spacing w:after="0"/>
              <w:ind w:left="142" w:firstLine="425"/>
              <w:jc w:val="both"/>
              <w:rPr>
                <w:rFonts w:ascii="Sylfaen" w:hAnsi="Sylfaen" w:cs="Sylfaen"/>
                <w:noProof/>
                <w:sz w:val="20"/>
                <w:szCs w:val="20"/>
                <w:lang w:val="ka-GE"/>
              </w:rPr>
            </w:pPr>
            <w:r w:rsidRPr="00FC1D3A">
              <w:rPr>
                <w:rFonts w:ascii="Sylfaen" w:hAnsi="Sylfaen" w:cs="Sylfaen"/>
                <w:noProof/>
                <w:sz w:val="20"/>
                <w:szCs w:val="20"/>
                <w:lang w:val="ka-GE"/>
              </w:rPr>
              <w:t xml:space="preserve">პროგრამის ხანგრძლივობაა 3 აკადემიური წელი (6 სემესტრი) – 60 ECTS კრედიტი. ერთი სემესტრის ხანგრძლივობა შეადგენს 15 სალექციოს და 4 სასესიო კვირას.  </w:t>
            </w:r>
          </w:p>
          <w:p w:rsidR="00B07285" w:rsidRPr="00FC1D3A" w:rsidRDefault="00B07285" w:rsidP="00924F98">
            <w:pPr>
              <w:autoSpaceDE w:val="0"/>
              <w:autoSpaceDN w:val="0"/>
              <w:adjustRightInd w:val="0"/>
              <w:spacing w:after="0"/>
              <w:ind w:left="142" w:firstLine="425"/>
              <w:jc w:val="both"/>
              <w:rPr>
                <w:rFonts w:ascii="Sylfaen" w:hAnsi="Sylfaen" w:cs="Sylfaen"/>
                <w:noProof/>
                <w:sz w:val="20"/>
                <w:szCs w:val="20"/>
                <w:lang w:val="ka-GE"/>
              </w:rPr>
            </w:pPr>
            <w:r w:rsidRPr="00FC1D3A">
              <w:rPr>
                <w:rFonts w:ascii="Sylfaen" w:hAnsi="Sylfaen" w:cs="Sylfaen"/>
                <w:noProof/>
                <w:sz w:val="20"/>
                <w:szCs w:val="20"/>
                <w:lang w:val="ka-GE"/>
              </w:rPr>
              <w:t>უნივერსიტეტში დისციპლინები სტანდარტიზირებულია 5 კრედიტზე  ან  5-ის ჯერადზე. 1 კრედიტი = 25 ასტრონომიულ საათს. 5 კრედიტიან  საგანში  კვირაში ტარდება 3 სააუდიტორიო  მეცადინეობა,  ე. ი. 45 საკონტაქტო საათი გათვლილია ლექცია, პრაქტიკულ/ლაბორატორიულ მეცადინეობაზე. დანარჩენი საათები  ნაწილდება საგნის პედაგოგების მიერ.</w:t>
            </w:r>
          </w:p>
          <w:p w:rsidR="00B07285" w:rsidRPr="00FC1D3A" w:rsidRDefault="00B07285" w:rsidP="00924F98">
            <w:pPr>
              <w:spacing w:after="0" w:line="240" w:lineRule="auto"/>
              <w:jc w:val="both"/>
              <w:rPr>
                <w:rFonts w:ascii="Sylfaen" w:hAnsi="Sylfaen" w:cs="Sylfaen"/>
                <w:b/>
                <w:bCs/>
                <w:noProof/>
                <w:sz w:val="20"/>
                <w:szCs w:val="20"/>
                <w:lang w:val="ka-GE"/>
              </w:rPr>
            </w:pPr>
            <w:r w:rsidRPr="00FC1D3A">
              <w:rPr>
                <w:rFonts w:ascii="Sylfaen" w:hAnsi="Sylfaen" w:cs="Sylfaen"/>
                <w:b/>
                <w:bCs/>
                <w:noProof/>
                <w:sz w:val="20"/>
                <w:szCs w:val="20"/>
                <w:lang w:val="ka-GE"/>
              </w:rPr>
              <w:t>სასწავლო გეგმა იხილეთ დანართის სახით (დანართი 1)</w:t>
            </w:r>
          </w:p>
        </w:tc>
      </w:tr>
      <w:tr w:rsidR="009D3F07" w:rsidRPr="00FC1D3A" w:rsidTr="006C40CD">
        <w:tc>
          <w:tcPr>
            <w:tcW w:w="10314"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07285" w:rsidRPr="00FC1D3A" w:rsidRDefault="00B07285" w:rsidP="00924F98">
            <w:pPr>
              <w:spacing w:after="0" w:line="240" w:lineRule="auto"/>
              <w:rPr>
                <w:rFonts w:ascii="Sylfaen" w:hAnsi="Sylfaen" w:cs="Sylfaen"/>
                <w:b/>
                <w:bCs/>
                <w:noProof/>
                <w:sz w:val="20"/>
                <w:szCs w:val="20"/>
                <w:lang w:val="ka-GE"/>
              </w:rPr>
            </w:pPr>
            <w:r w:rsidRPr="00FC1D3A">
              <w:rPr>
                <w:rFonts w:ascii="Sylfaen" w:hAnsi="Sylfaen" w:cs="Sylfaen"/>
                <w:b/>
                <w:bCs/>
                <w:noProof/>
                <w:sz w:val="20"/>
                <w:szCs w:val="20"/>
                <w:lang w:val="ka-GE"/>
              </w:rPr>
              <w:t>სტუდენტის ცოდნის შეფასების სისტემა და კრიტერიუმები/</w:t>
            </w:r>
          </w:p>
        </w:tc>
      </w:tr>
      <w:tr w:rsidR="00D23A55" w:rsidRPr="00FC1D3A" w:rsidTr="00924F98">
        <w:tc>
          <w:tcPr>
            <w:tcW w:w="10314" w:type="dxa"/>
            <w:gridSpan w:val="4"/>
            <w:tcBorders>
              <w:top w:val="single" w:sz="18" w:space="0" w:color="auto"/>
              <w:left w:val="single" w:sz="18" w:space="0" w:color="auto"/>
              <w:bottom w:val="single" w:sz="18" w:space="0" w:color="auto"/>
              <w:right w:val="single" w:sz="18" w:space="0" w:color="auto"/>
            </w:tcBorders>
          </w:tcPr>
          <w:p w:rsidR="00DF6BF9" w:rsidRPr="00FC1D3A" w:rsidRDefault="00DF6BF9" w:rsidP="00DF6BF9">
            <w:pPr>
              <w:rPr>
                <w:rFonts w:ascii="Sylfaen" w:hAnsi="Sylfaen"/>
                <w:sz w:val="20"/>
                <w:szCs w:val="20"/>
              </w:rPr>
            </w:pPr>
            <w:r w:rsidRPr="00FC1D3A">
              <w:rPr>
                <w:rFonts w:ascii="Sylfaen" w:hAnsi="Sylfaen" w:cs="Sylfaen"/>
                <w:bCs/>
                <w:noProof/>
                <w:sz w:val="20"/>
                <w:szCs w:val="20"/>
              </w:rPr>
              <w:t xml:space="preserve">სტუდენტთა მიღწევების შეფასება ხდება </w:t>
            </w:r>
            <w:r w:rsidRPr="00FC1D3A">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FC1D3A">
              <w:rPr>
                <w:rFonts w:ascii="Sylfaen" w:hAnsi="Sylfaen"/>
                <w:noProof/>
                <w:sz w:val="20"/>
                <w:szCs w:val="20"/>
              </w:rPr>
              <w:t xml:space="preserve"> 2016 წლის 18 აგვისტოს  №102/ნ </w:t>
            </w:r>
            <w:r w:rsidRPr="00FC1D3A">
              <w:rPr>
                <w:rFonts w:ascii="Sylfaen" w:hAnsi="Sylfaen" w:cs="Arial"/>
                <w:bCs/>
                <w:noProof/>
                <w:sz w:val="20"/>
                <w:szCs w:val="20"/>
              </w:rPr>
              <w:t xml:space="preserve"> ბრძანებებით განსაზღვრული პუნქტების გათვალისწინებით. </w:t>
            </w:r>
            <w:r w:rsidRPr="00FC1D3A">
              <w:rPr>
                <w:rFonts w:ascii="Sylfaen" w:hAnsi="Sylfaen"/>
                <w:noProof/>
                <w:sz w:val="20"/>
                <w:szCs w:val="20"/>
                <w:lang w:val="ka-GE"/>
              </w:rPr>
              <w:lastRenderedPageBreak/>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rsidR="00D23A55" w:rsidRPr="00FC1D3A" w:rsidRDefault="00D23A55" w:rsidP="00D23A55">
            <w:pPr>
              <w:widowControl w:val="0"/>
              <w:spacing w:after="0" w:line="240" w:lineRule="auto"/>
              <w:jc w:val="both"/>
              <w:rPr>
                <w:rFonts w:ascii="Sylfaen" w:hAnsi="Sylfaen" w:cs="Sylfaen"/>
                <w:noProof/>
                <w:sz w:val="20"/>
                <w:szCs w:val="20"/>
                <w:lang w:val="ka-GE" w:eastAsia="ru-RU"/>
              </w:rPr>
            </w:pPr>
            <w:r w:rsidRPr="00FC1D3A">
              <w:rPr>
                <w:rFonts w:ascii="Sylfaen" w:hAnsi="Sylfaen" w:cs="Arial Unicode MS"/>
                <w:noProof/>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FC1D3A">
              <w:rPr>
                <w:rFonts w:ascii="Sylfaen" w:hAnsi="Sylfaen" w:cs="Sylfaen"/>
                <w:noProof/>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D23A55" w:rsidRPr="00FC1D3A" w:rsidRDefault="00D23A55" w:rsidP="00D23A55">
            <w:pPr>
              <w:widowControl w:val="0"/>
              <w:spacing w:after="0" w:line="240" w:lineRule="auto"/>
              <w:jc w:val="both"/>
              <w:rPr>
                <w:rFonts w:ascii="Sylfaen" w:hAnsi="Sylfaen" w:cs="Sylfaen"/>
                <w:b/>
                <w:noProof/>
                <w:sz w:val="20"/>
                <w:szCs w:val="20"/>
                <w:lang w:val="ka-GE" w:eastAsia="ru-RU"/>
              </w:rPr>
            </w:pPr>
            <w:r w:rsidRPr="00FC1D3A">
              <w:rPr>
                <w:rFonts w:ascii="Sylfaen" w:hAnsi="Sylfaen" w:cs="Sylfaen"/>
                <w:b/>
                <w:noProof/>
                <w:sz w:val="20"/>
                <w:szCs w:val="20"/>
                <w:lang w:val="ka-GE" w:eastAsia="ru-RU"/>
              </w:rPr>
              <w:t xml:space="preserve">სტუდენტის აქტივობა სასწავლო სემესტრის განმავლობაში </w:t>
            </w:r>
            <w:r w:rsidRPr="00FC1D3A">
              <w:rPr>
                <w:rFonts w:ascii="Sylfaen" w:hAnsi="Sylfaen" w:cs="Sylfaen"/>
                <w:noProof/>
                <w:sz w:val="20"/>
                <w:szCs w:val="20"/>
                <w:lang w:val="ka-GE" w:eastAsia="ru-RU"/>
              </w:rPr>
              <w:t>-</w:t>
            </w:r>
            <w:r w:rsidRPr="00FC1D3A">
              <w:rPr>
                <w:rFonts w:ascii="Sylfaen" w:hAnsi="Sylfaen" w:cs="Sylfaen"/>
                <w:b/>
                <w:noProof/>
                <w:sz w:val="20"/>
                <w:szCs w:val="20"/>
                <w:lang w:val="ka-GE" w:eastAsia="ru-RU"/>
              </w:rPr>
              <w:t>30 ქულა;</w:t>
            </w:r>
          </w:p>
          <w:p w:rsidR="00D23A55" w:rsidRPr="00FC1D3A" w:rsidRDefault="00D23A55" w:rsidP="00D23A55">
            <w:pPr>
              <w:widowControl w:val="0"/>
              <w:spacing w:after="0" w:line="240" w:lineRule="auto"/>
              <w:jc w:val="both"/>
              <w:rPr>
                <w:rFonts w:ascii="Sylfaen" w:hAnsi="Sylfaen" w:cs="Sylfaen"/>
                <w:b/>
                <w:noProof/>
                <w:sz w:val="20"/>
                <w:szCs w:val="20"/>
                <w:lang w:val="ka-GE" w:eastAsia="ru-RU"/>
              </w:rPr>
            </w:pPr>
            <w:r w:rsidRPr="00FC1D3A">
              <w:rPr>
                <w:rFonts w:ascii="Sylfaen" w:hAnsi="Sylfaen" w:cs="Sylfaen"/>
                <w:b/>
                <w:noProof/>
                <w:sz w:val="20"/>
                <w:szCs w:val="20"/>
                <w:lang w:val="ka-GE" w:eastAsia="ru-RU"/>
              </w:rPr>
              <w:t xml:space="preserve">შუალედური გამოცდა- 30 ქულა;             </w:t>
            </w:r>
          </w:p>
          <w:p w:rsidR="00D23A55" w:rsidRPr="00FC1D3A" w:rsidRDefault="00D23A55" w:rsidP="00D23A55">
            <w:pPr>
              <w:widowControl w:val="0"/>
              <w:spacing w:after="0" w:line="240" w:lineRule="auto"/>
              <w:jc w:val="both"/>
              <w:rPr>
                <w:rFonts w:ascii="Sylfaen" w:hAnsi="Sylfaen" w:cs="Sylfaen"/>
                <w:noProof/>
                <w:sz w:val="20"/>
                <w:szCs w:val="20"/>
                <w:lang w:val="ka-GE" w:eastAsia="ru-RU"/>
              </w:rPr>
            </w:pPr>
            <w:r w:rsidRPr="00FC1D3A">
              <w:rPr>
                <w:rFonts w:ascii="Sylfaen" w:hAnsi="Sylfaen" w:cs="Sylfaen"/>
                <w:b/>
                <w:noProof/>
                <w:sz w:val="20"/>
                <w:szCs w:val="20"/>
                <w:lang w:val="ka-GE" w:eastAsia="ru-RU"/>
              </w:rPr>
              <w:t>დასკვნითი გამოცდა - 40 ქულა.</w:t>
            </w:r>
          </w:p>
          <w:p w:rsidR="00D23A55" w:rsidRPr="00FC1D3A" w:rsidRDefault="00D23A55" w:rsidP="00D23A55">
            <w:pPr>
              <w:widowControl w:val="0"/>
              <w:spacing w:after="0" w:line="240" w:lineRule="auto"/>
              <w:jc w:val="both"/>
              <w:rPr>
                <w:rFonts w:ascii="Sylfaen" w:hAnsi="Sylfaen" w:cs="Sylfaen"/>
                <w:noProof/>
                <w:sz w:val="20"/>
                <w:szCs w:val="20"/>
                <w:lang w:val="ka-GE" w:eastAsia="ru-RU"/>
              </w:rPr>
            </w:pPr>
            <w:r w:rsidRPr="00FC1D3A">
              <w:rPr>
                <w:rFonts w:ascii="Sylfaen" w:hAnsi="Sylfaen" w:cs="Sylfaen"/>
                <w:noProof/>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FC1D3A">
              <w:rPr>
                <w:rFonts w:ascii="Sylfaen" w:hAnsi="Sylfaen" w:cs="Sylfaen"/>
                <w:b/>
                <w:noProof/>
                <w:sz w:val="20"/>
                <w:szCs w:val="20"/>
                <w:lang w:val="ka-GE" w:eastAsia="ru-RU"/>
              </w:rPr>
              <w:t>არანაკლებ 18 ქულას.</w:t>
            </w:r>
          </w:p>
          <w:p w:rsidR="00D23A55" w:rsidRPr="00FC1D3A" w:rsidRDefault="00D23A55" w:rsidP="00D23A55">
            <w:pPr>
              <w:spacing w:after="0" w:line="240" w:lineRule="auto"/>
              <w:jc w:val="both"/>
              <w:rPr>
                <w:rFonts w:ascii="Sylfaen" w:hAnsi="Sylfaen" w:cs="Sylfaen"/>
                <w:b/>
                <w:noProof/>
                <w:sz w:val="20"/>
                <w:szCs w:val="20"/>
                <w:lang w:val="ka-GE" w:eastAsia="ru-RU"/>
              </w:rPr>
            </w:pPr>
            <w:r w:rsidRPr="00FC1D3A">
              <w:rPr>
                <w:rFonts w:ascii="Sylfaen" w:hAnsi="Sylfaen" w:cs="Sylfaen"/>
                <w:b/>
                <w:noProof/>
                <w:sz w:val="20"/>
                <w:szCs w:val="20"/>
                <w:lang w:val="ka-GE" w:eastAsia="ru-RU"/>
              </w:rPr>
              <w:t>შეფასების სისტემა უშვებს:</w:t>
            </w:r>
          </w:p>
          <w:p w:rsidR="00D23A55" w:rsidRPr="00FC1D3A" w:rsidRDefault="00D23A55" w:rsidP="00D23A55">
            <w:pPr>
              <w:spacing w:after="0" w:line="240" w:lineRule="auto"/>
              <w:jc w:val="both"/>
              <w:rPr>
                <w:rFonts w:ascii="Sylfaen" w:hAnsi="Sylfaen" w:cs="Sylfaen"/>
                <w:b/>
                <w:noProof/>
                <w:sz w:val="20"/>
                <w:szCs w:val="20"/>
                <w:lang w:val="ka-GE" w:eastAsia="ru-RU"/>
              </w:rPr>
            </w:pPr>
            <w:r w:rsidRPr="00FC1D3A">
              <w:rPr>
                <w:rFonts w:ascii="Sylfaen" w:hAnsi="Sylfaen" w:cs="Sylfaen"/>
                <w:noProof/>
                <w:sz w:val="20"/>
                <w:szCs w:val="20"/>
                <w:lang w:val="ka-GE" w:eastAsia="ru-RU"/>
              </w:rPr>
              <w:t xml:space="preserve">ა) </w:t>
            </w:r>
            <w:r w:rsidRPr="00FC1D3A">
              <w:rPr>
                <w:rFonts w:ascii="Sylfaen" w:hAnsi="Sylfaen" w:cs="Sylfaen"/>
                <w:b/>
                <w:noProof/>
                <w:sz w:val="20"/>
                <w:szCs w:val="20"/>
                <w:lang w:val="ka-GE" w:eastAsia="ru-RU"/>
              </w:rPr>
              <w:t>ხუთი სახის დადებით შეფასებას:</w:t>
            </w:r>
          </w:p>
          <w:p w:rsidR="00D23A55" w:rsidRPr="00FC1D3A" w:rsidRDefault="00D23A55" w:rsidP="00D23A55">
            <w:pPr>
              <w:spacing w:after="0" w:line="240" w:lineRule="auto"/>
              <w:jc w:val="both"/>
              <w:rPr>
                <w:rFonts w:ascii="Sylfaen" w:hAnsi="Sylfaen" w:cs="Sylfaen"/>
                <w:noProof/>
                <w:sz w:val="20"/>
                <w:szCs w:val="20"/>
                <w:lang w:val="ka-GE" w:eastAsia="ru-RU"/>
              </w:rPr>
            </w:pPr>
            <w:r w:rsidRPr="00FC1D3A">
              <w:rPr>
                <w:rFonts w:ascii="Sylfaen" w:hAnsi="Sylfaen" w:cs="Sylfaen"/>
                <w:noProof/>
                <w:sz w:val="20"/>
                <w:szCs w:val="20"/>
                <w:lang w:val="ka-GE" w:eastAsia="ru-RU"/>
              </w:rPr>
              <w:t xml:space="preserve">ა.ა) </w:t>
            </w:r>
            <w:r w:rsidRPr="00FC1D3A">
              <w:rPr>
                <w:rFonts w:ascii="Sylfaen" w:hAnsi="Sylfaen" w:cs="Sylfaen"/>
                <w:b/>
                <w:noProof/>
                <w:sz w:val="20"/>
                <w:szCs w:val="20"/>
                <w:lang w:val="ka-GE" w:eastAsia="ru-RU"/>
              </w:rPr>
              <w:t>(A) ფრიადი</w:t>
            </w:r>
            <w:r w:rsidRPr="00FC1D3A">
              <w:rPr>
                <w:rFonts w:ascii="Sylfaen" w:hAnsi="Sylfaen" w:cs="Sylfaen"/>
                <w:noProof/>
                <w:sz w:val="20"/>
                <w:szCs w:val="20"/>
                <w:lang w:val="ka-GE" w:eastAsia="ru-RU"/>
              </w:rPr>
              <w:t xml:space="preserve"> – შეფასების 91-100 ქულა;</w:t>
            </w:r>
          </w:p>
          <w:p w:rsidR="00D23A55" w:rsidRPr="00FC1D3A" w:rsidRDefault="00D23A55" w:rsidP="00D23A55">
            <w:pPr>
              <w:spacing w:after="0" w:line="240" w:lineRule="auto"/>
              <w:jc w:val="both"/>
              <w:rPr>
                <w:rFonts w:ascii="Sylfaen" w:hAnsi="Sylfaen" w:cs="Sylfaen"/>
                <w:noProof/>
                <w:sz w:val="20"/>
                <w:szCs w:val="20"/>
                <w:lang w:val="ka-GE" w:eastAsia="ru-RU"/>
              </w:rPr>
            </w:pPr>
            <w:r w:rsidRPr="00FC1D3A">
              <w:rPr>
                <w:rFonts w:ascii="Sylfaen" w:hAnsi="Sylfaen" w:cs="Sylfaen"/>
                <w:noProof/>
                <w:sz w:val="20"/>
                <w:szCs w:val="20"/>
                <w:lang w:val="ka-GE" w:eastAsia="ru-RU"/>
              </w:rPr>
              <w:t>ა.ბ) (</w:t>
            </w:r>
            <w:r w:rsidRPr="00FC1D3A">
              <w:rPr>
                <w:rFonts w:ascii="Sylfaen" w:hAnsi="Sylfaen" w:cs="Sylfaen"/>
                <w:b/>
                <w:noProof/>
                <w:sz w:val="20"/>
                <w:szCs w:val="20"/>
                <w:lang w:val="ka-GE" w:eastAsia="ru-RU"/>
              </w:rPr>
              <w:t>B) ძალიან კარგი</w:t>
            </w:r>
            <w:r w:rsidRPr="00FC1D3A">
              <w:rPr>
                <w:rFonts w:ascii="Sylfaen" w:hAnsi="Sylfaen" w:cs="Sylfaen"/>
                <w:noProof/>
                <w:sz w:val="20"/>
                <w:szCs w:val="20"/>
                <w:lang w:val="ka-GE" w:eastAsia="ru-RU"/>
              </w:rPr>
              <w:t xml:space="preserve"> – მაქსიმალური შეფასების 81-90 ქულა; </w:t>
            </w:r>
          </w:p>
          <w:p w:rsidR="00D23A55" w:rsidRPr="00FC1D3A" w:rsidRDefault="00D23A55" w:rsidP="00D23A55">
            <w:pPr>
              <w:spacing w:after="0" w:line="240" w:lineRule="auto"/>
              <w:jc w:val="both"/>
              <w:rPr>
                <w:rFonts w:ascii="Sylfaen" w:hAnsi="Sylfaen" w:cs="Sylfaen"/>
                <w:noProof/>
                <w:sz w:val="20"/>
                <w:szCs w:val="20"/>
                <w:lang w:val="ka-GE" w:eastAsia="ru-RU"/>
              </w:rPr>
            </w:pPr>
            <w:r w:rsidRPr="00FC1D3A">
              <w:rPr>
                <w:rFonts w:ascii="Sylfaen" w:hAnsi="Sylfaen" w:cs="Sylfaen"/>
                <w:noProof/>
                <w:sz w:val="20"/>
                <w:szCs w:val="20"/>
                <w:lang w:val="ka-GE" w:eastAsia="ru-RU"/>
              </w:rPr>
              <w:t>ა.გ) (</w:t>
            </w:r>
            <w:r w:rsidRPr="00FC1D3A">
              <w:rPr>
                <w:rFonts w:ascii="Sylfaen" w:hAnsi="Sylfaen" w:cs="Sylfaen"/>
                <w:b/>
                <w:noProof/>
                <w:sz w:val="20"/>
                <w:szCs w:val="20"/>
                <w:lang w:val="ka-GE" w:eastAsia="ru-RU"/>
              </w:rPr>
              <w:t xml:space="preserve">C) კარგი – </w:t>
            </w:r>
            <w:r w:rsidRPr="00FC1D3A">
              <w:rPr>
                <w:rFonts w:ascii="Sylfaen" w:hAnsi="Sylfaen" w:cs="Sylfaen"/>
                <w:noProof/>
                <w:sz w:val="20"/>
                <w:szCs w:val="20"/>
                <w:lang w:val="ka-GE" w:eastAsia="ru-RU"/>
              </w:rPr>
              <w:t>მაქსიმალური შეფასების 71-80 ქულა;</w:t>
            </w:r>
          </w:p>
          <w:p w:rsidR="00D23A55" w:rsidRPr="00FC1D3A" w:rsidRDefault="00D23A55" w:rsidP="00D23A55">
            <w:pPr>
              <w:spacing w:after="0" w:line="240" w:lineRule="auto"/>
              <w:jc w:val="both"/>
              <w:rPr>
                <w:rFonts w:ascii="Sylfaen" w:hAnsi="Sylfaen" w:cs="Sylfaen"/>
                <w:noProof/>
                <w:sz w:val="20"/>
                <w:szCs w:val="20"/>
                <w:lang w:val="ka-GE" w:eastAsia="ru-RU"/>
              </w:rPr>
            </w:pPr>
            <w:r w:rsidRPr="00FC1D3A">
              <w:rPr>
                <w:rFonts w:ascii="Sylfaen" w:hAnsi="Sylfaen" w:cs="Sylfaen"/>
                <w:noProof/>
                <w:sz w:val="20"/>
                <w:szCs w:val="20"/>
                <w:lang w:val="ka-GE" w:eastAsia="ru-RU"/>
              </w:rPr>
              <w:t xml:space="preserve">ა.დ) </w:t>
            </w:r>
            <w:r w:rsidRPr="00FC1D3A">
              <w:rPr>
                <w:rFonts w:ascii="Sylfaen" w:hAnsi="Sylfaen" w:cs="Sylfaen"/>
                <w:b/>
                <w:noProof/>
                <w:sz w:val="20"/>
                <w:szCs w:val="20"/>
                <w:lang w:val="ka-GE" w:eastAsia="ru-RU"/>
              </w:rPr>
              <w:t>(D) დამაკმაყოფილებელი</w:t>
            </w:r>
            <w:r w:rsidRPr="00FC1D3A">
              <w:rPr>
                <w:rFonts w:ascii="Sylfaen" w:hAnsi="Sylfaen" w:cs="Sylfaen"/>
                <w:noProof/>
                <w:sz w:val="20"/>
                <w:szCs w:val="20"/>
                <w:lang w:val="ka-GE" w:eastAsia="ru-RU"/>
              </w:rPr>
              <w:t xml:space="preserve"> – მაქსიმალური შეფასების 61-70 ქულა; </w:t>
            </w:r>
          </w:p>
          <w:p w:rsidR="00D23A55" w:rsidRPr="00FC1D3A" w:rsidRDefault="00D23A55" w:rsidP="00D23A55">
            <w:pPr>
              <w:spacing w:after="0" w:line="240" w:lineRule="auto"/>
              <w:jc w:val="both"/>
              <w:rPr>
                <w:rFonts w:ascii="Sylfaen" w:hAnsi="Sylfaen" w:cs="Sylfaen"/>
                <w:noProof/>
                <w:sz w:val="20"/>
                <w:szCs w:val="20"/>
                <w:lang w:val="ka-GE" w:eastAsia="ru-RU"/>
              </w:rPr>
            </w:pPr>
            <w:r w:rsidRPr="00FC1D3A">
              <w:rPr>
                <w:rFonts w:ascii="Sylfaen" w:hAnsi="Sylfaen" w:cs="Sylfaen"/>
                <w:b/>
                <w:noProof/>
                <w:sz w:val="20"/>
                <w:szCs w:val="20"/>
                <w:lang w:val="ka-GE" w:eastAsia="ru-RU"/>
              </w:rPr>
              <w:t>ა.ე) (E) საკმარისი</w:t>
            </w:r>
            <w:r w:rsidRPr="00FC1D3A">
              <w:rPr>
                <w:rFonts w:ascii="Sylfaen" w:hAnsi="Sylfaen" w:cs="Sylfaen"/>
                <w:noProof/>
                <w:sz w:val="20"/>
                <w:szCs w:val="20"/>
                <w:lang w:val="ka-GE" w:eastAsia="ru-RU"/>
              </w:rPr>
              <w:t xml:space="preserve"> – მაქსიმალური შეფასების 51-60 ქულა.</w:t>
            </w:r>
          </w:p>
          <w:p w:rsidR="00D23A55" w:rsidRPr="00FC1D3A" w:rsidRDefault="00D23A55" w:rsidP="00D23A55">
            <w:pPr>
              <w:spacing w:after="0" w:line="240" w:lineRule="auto"/>
              <w:jc w:val="both"/>
              <w:rPr>
                <w:rFonts w:ascii="Sylfaen" w:hAnsi="Sylfaen" w:cs="Sylfaen"/>
                <w:b/>
                <w:noProof/>
                <w:sz w:val="20"/>
                <w:szCs w:val="20"/>
                <w:lang w:val="ka-GE" w:eastAsia="ru-RU"/>
              </w:rPr>
            </w:pPr>
            <w:r w:rsidRPr="00FC1D3A">
              <w:rPr>
                <w:rFonts w:ascii="Sylfaen" w:hAnsi="Sylfaen" w:cs="Sylfaen"/>
                <w:b/>
                <w:noProof/>
                <w:sz w:val="20"/>
                <w:szCs w:val="20"/>
                <w:lang w:val="ka-GE" w:eastAsia="ru-RU"/>
              </w:rPr>
              <w:t>ბ) ორი სახის უარყოფით შეფასებას:</w:t>
            </w:r>
          </w:p>
          <w:p w:rsidR="00D23A55" w:rsidRPr="00FC1D3A" w:rsidRDefault="00D23A55" w:rsidP="00D23A55">
            <w:pPr>
              <w:spacing w:after="0" w:line="240" w:lineRule="auto"/>
              <w:jc w:val="both"/>
              <w:rPr>
                <w:rFonts w:ascii="Sylfaen" w:hAnsi="Sylfaen" w:cs="Sylfaen"/>
                <w:noProof/>
                <w:sz w:val="20"/>
                <w:szCs w:val="20"/>
                <w:lang w:val="ka-GE" w:eastAsia="ru-RU"/>
              </w:rPr>
            </w:pPr>
            <w:r w:rsidRPr="00FC1D3A">
              <w:rPr>
                <w:rFonts w:ascii="Sylfaen" w:hAnsi="Sylfaen" w:cs="Sylfaen"/>
                <w:b/>
                <w:noProof/>
                <w:sz w:val="20"/>
                <w:szCs w:val="20"/>
                <w:lang w:val="ka-GE" w:eastAsia="ru-RU"/>
              </w:rPr>
              <w:t>ბ.ა) (FX) ვერ ჩააბარა</w:t>
            </w:r>
            <w:r w:rsidRPr="00FC1D3A">
              <w:rPr>
                <w:rFonts w:ascii="Sylfaen" w:hAnsi="Sylfaen" w:cs="Sylfaen"/>
                <w:noProof/>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D23A55" w:rsidRPr="00FC1D3A" w:rsidRDefault="00D23A55" w:rsidP="00D23A55">
            <w:pPr>
              <w:spacing w:after="0" w:line="240" w:lineRule="auto"/>
              <w:jc w:val="both"/>
              <w:rPr>
                <w:rFonts w:ascii="Sylfaen" w:hAnsi="Sylfaen" w:cs="Sylfaen"/>
                <w:noProof/>
                <w:sz w:val="20"/>
                <w:szCs w:val="20"/>
                <w:lang w:val="ka-GE" w:eastAsia="ru-RU"/>
              </w:rPr>
            </w:pPr>
            <w:r w:rsidRPr="00FC1D3A">
              <w:rPr>
                <w:rFonts w:ascii="Sylfaen" w:hAnsi="Sylfaen" w:cs="Sylfaen"/>
                <w:b/>
                <w:noProof/>
                <w:sz w:val="20"/>
                <w:szCs w:val="20"/>
                <w:lang w:val="ka-GE" w:eastAsia="ru-RU"/>
              </w:rPr>
              <w:t>ბ.ბ) (F) ჩაიჭრა</w:t>
            </w:r>
            <w:r w:rsidRPr="00FC1D3A">
              <w:rPr>
                <w:rFonts w:ascii="Sylfaen" w:hAnsi="Sylfaen" w:cs="Sylfaen"/>
                <w:noProof/>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D23A55" w:rsidRPr="00FC1D3A" w:rsidRDefault="00D23A55" w:rsidP="00D23A55">
            <w:pPr>
              <w:spacing w:after="0" w:line="240" w:lineRule="auto"/>
              <w:ind w:firstLine="567"/>
              <w:jc w:val="both"/>
              <w:rPr>
                <w:rFonts w:ascii="Sylfaen" w:eastAsia="Calibri" w:hAnsi="Sylfaen" w:cs="Sylfaen"/>
                <w:b/>
                <w:noProof/>
                <w:sz w:val="20"/>
                <w:szCs w:val="20"/>
                <w:lang w:val="ka-GE" w:eastAsia="ru-RU"/>
              </w:rPr>
            </w:pPr>
            <w:r w:rsidRPr="00FC1D3A">
              <w:rPr>
                <w:rFonts w:ascii="Sylfaen" w:eastAsia="Calibri" w:hAnsi="Sylfaen" w:cs="Sylfaen"/>
                <w:noProof/>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FC1D3A">
              <w:rPr>
                <w:rFonts w:ascii="Sylfaen" w:eastAsia="Calibri" w:hAnsi="Sylfaen" w:cs="Sylfaen"/>
                <w:b/>
                <w:noProof/>
                <w:sz w:val="20"/>
                <w:szCs w:val="20"/>
                <w:lang w:val="ka-GE" w:eastAsia="ru-RU"/>
              </w:rPr>
              <w:t xml:space="preserve">შედეგების გამოცხადებიდან არანაკლებ 5 დღეში </w:t>
            </w:r>
          </w:p>
          <w:p w:rsidR="00D23A55" w:rsidRPr="00FC1D3A" w:rsidRDefault="00D23A55" w:rsidP="00D23A55">
            <w:pPr>
              <w:pStyle w:val="ListParagraph"/>
              <w:numPr>
                <w:ilvl w:val="0"/>
                <w:numId w:val="3"/>
              </w:numPr>
              <w:spacing w:after="0" w:line="240" w:lineRule="auto"/>
              <w:jc w:val="both"/>
              <w:rPr>
                <w:rFonts w:ascii="Sylfaen" w:eastAsia="Calibri" w:hAnsi="Sylfaen" w:cs="Sylfaen"/>
                <w:noProof/>
                <w:sz w:val="20"/>
                <w:szCs w:val="20"/>
                <w:lang w:val="ka-GE" w:eastAsia="ru-RU"/>
              </w:rPr>
            </w:pPr>
            <w:r w:rsidRPr="00FC1D3A">
              <w:rPr>
                <w:rFonts w:ascii="Sylfaen" w:eastAsia="Calibri" w:hAnsi="Sylfaen" w:cs="Sylfaen"/>
                <w:bCs/>
                <w:noProof/>
                <w:sz w:val="20"/>
                <w:szCs w:val="20"/>
                <w:lang w:val="ka-GE"/>
              </w:rPr>
              <w:t xml:space="preserve">დასკვნით გამოცდაზე სტუდენტის მიერ მიღებული </w:t>
            </w:r>
            <w:r w:rsidRPr="00FC1D3A">
              <w:rPr>
                <w:rFonts w:ascii="Sylfaen" w:eastAsia="Calibri" w:hAnsi="Sylfaen" w:cs="Sylfaen"/>
                <w:b/>
                <w:bCs/>
                <w:noProof/>
                <w:sz w:val="20"/>
                <w:szCs w:val="20"/>
                <w:lang w:val="ka-GE"/>
              </w:rPr>
              <w:t>შეფასების მინიმალური ზღვარი განისაზღვრება  15 ქულით</w:t>
            </w:r>
          </w:p>
          <w:p w:rsidR="00D23A55" w:rsidRPr="00FC1D3A" w:rsidRDefault="00D23A55" w:rsidP="00D23A55">
            <w:pPr>
              <w:pStyle w:val="ListParagraph"/>
              <w:numPr>
                <w:ilvl w:val="0"/>
                <w:numId w:val="3"/>
              </w:numPr>
              <w:spacing w:after="0" w:line="240" w:lineRule="auto"/>
              <w:jc w:val="both"/>
              <w:rPr>
                <w:rFonts w:ascii="Sylfaen" w:eastAsia="Calibri" w:hAnsi="Sylfaen" w:cs="Sylfaen"/>
                <w:noProof/>
                <w:sz w:val="20"/>
                <w:szCs w:val="20"/>
                <w:lang w:val="ka-GE" w:eastAsia="ru-RU"/>
              </w:rPr>
            </w:pPr>
            <w:r w:rsidRPr="00FC1D3A">
              <w:rPr>
                <w:rFonts w:ascii="Sylfaen" w:eastAsia="Calibri" w:hAnsi="Sylfaen" w:cs="Sylfaen"/>
                <w:noProof/>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D23A55" w:rsidRPr="00FC1D3A" w:rsidRDefault="00D23A55" w:rsidP="00D23A55">
            <w:pPr>
              <w:pStyle w:val="ListParagraph"/>
              <w:numPr>
                <w:ilvl w:val="0"/>
                <w:numId w:val="3"/>
              </w:numPr>
              <w:spacing w:after="0" w:line="240" w:lineRule="auto"/>
              <w:jc w:val="both"/>
              <w:rPr>
                <w:rFonts w:ascii="Sylfaen" w:eastAsia="Calibri" w:hAnsi="Sylfaen" w:cs="Sylfaen"/>
                <w:noProof/>
                <w:sz w:val="20"/>
                <w:szCs w:val="20"/>
                <w:lang w:val="ka-GE" w:eastAsia="ru-RU"/>
              </w:rPr>
            </w:pPr>
            <w:r w:rsidRPr="00FC1D3A">
              <w:rPr>
                <w:rFonts w:ascii="Sylfaen" w:eastAsia="Calibri" w:hAnsi="Sylfaen" w:cs="Sylfaen"/>
                <w:noProof/>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D23A55" w:rsidRPr="00FC1D3A" w:rsidRDefault="00D23A55" w:rsidP="00D23A55">
            <w:pPr>
              <w:spacing w:after="0" w:line="240" w:lineRule="auto"/>
              <w:jc w:val="both"/>
              <w:rPr>
                <w:rFonts w:ascii="Sylfaen" w:eastAsia="Calibri" w:hAnsi="Sylfaen" w:cs="Sylfaen"/>
                <w:noProof/>
                <w:sz w:val="20"/>
                <w:szCs w:val="20"/>
                <w:lang w:val="ka-GE" w:eastAsia="ru-RU"/>
              </w:rPr>
            </w:pPr>
            <w:r w:rsidRPr="00FC1D3A">
              <w:rPr>
                <w:rFonts w:ascii="Sylfaen" w:eastAsia="Calibri" w:hAnsi="Sylfaen" w:cs="Sylfaen"/>
                <w:noProof/>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B24717" w:rsidRPr="00FC1D3A" w:rsidRDefault="00B24717" w:rsidP="00B24717">
            <w:pPr>
              <w:spacing w:after="0" w:line="240" w:lineRule="auto"/>
              <w:jc w:val="both"/>
              <w:rPr>
                <w:rFonts w:ascii="Sylfaen" w:hAnsi="Sylfaen" w:cs="Sylfaen"/>
                <w:bCs/>
                <w:sz w:val="20"/>
                <w:szCs w:val="20"/>
                <w:highlight w:val="yellow"/>
                <w:lang w:val="ka-GE"/>
              </w:rPr>
            </w:pPr>
            <w:r w:rsidRPr="00FC1D3A">
              <w:rPr>
                <w:rFonts w:ascii="Sylfaen" w:hAnsi="Sylfaen" w:cs="Sylfaen"/>
                <w:b/>
                <w:i/>
                <w:sz w:val="20"/>
                <w:szCs w:val="20"/>
                <w:u w:val="single"/>
                <w:lang w:val="ka-GE" w:eastAsia="ru-RU"/>
              </w:rPr>
              <w:t>შენიშვნა:</w:t>
            </w:r>
            <w:r w:rsidRPr="00FC1D3A">
              <w:rPr>
                <w:rFonts w:ascii="Sylfae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B24717" w:rsidRPr="00FC1D3A" w:rsidRDefault="00B24717" w:rsidP="00B24717">
            <w:pPr>
              <w:spacing w:after="0" w:line="240" w:lineRule="auto"/>
              <w:jc w:val="both"/>
              <w:rPr>
                <w:rFonts w:ascii="Sylfaen" w:hAnsi="Sylfaen" w:cs="Sylfaen"/>
                <w:noProof/>
                <w:sz w:val="20"/>
                <w:szCs w:val="20"/>
                <w:lang w:val="ka-GE"/>
              </w:rPr>
            </w:pPr>
            <w:r w:rsidRPr="00FC1D3A">
              <w:rPr>
                <w:rFonts w:ascii="Sylfaen" w:hAnsi="Sylfaen" w:cs="Sylfaen"/>
                <w:noProof/>
                <w:sz w:val="20"/>
                <w:szCs w:val="20"/>
                <w:lang w:val="ka-GE"/>
              </w:rPr>
              <w:t xml:space="preserve"> ცალკეულ კურსებში შეფასების კრიტერიუმები განსაზღვრულია შესაბამისი კურსის სილაბუსით.</w:t>
            </w:r>
          </w:p>
          <w:p w:rsidR="00B24717" w:rsidRPr="00FC1D3A" w:rsidRDefault="00B24717" w:rsidP="00D23A55">
            <w:pPr>
              <w:spacing w:after="0" w:line="240" w:lineRule="auto"/>
              <w:jc w:val="both"/>
              <w:rPr>
                <w:rFonts w:ascii="Sylfaen" w:hAnsi="Sylfaen"/>
                <w:noProof/>
                <w:sz w:val="20"/>
                <w:szCs w:val="20"/>
                <w:lang w:val="ka-GE"/>
              </w:rPr>
            </w:pPr>
          </w:p>
        </w:tc>
      </w:tr>
      <w:tr w:rsidR="009D3F07" w:rsidRPr="00FC1D3A" w:rsidTr="006C40CD">
        <w:tc>
          <w:tcPr>
            <w:tcW w:w="10314"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07285" w:rsidRPr="00FC1D3A" w:rsidRDefault="00B07285" w:rsidP="00924F98">
            <w:pPr>
              <w:spacing w:after="0" w:line="240" w:lineRule="auto"/>
              <w:rPr>
                <w:rFonts w:ascii="Sylfaen" w:hAnsi="Sylfaen" w:cs="Sylfaen"/>
                <w:b/>
                <w:bCs/>
                <w:noProof/>
                <w:sz w:val="20"/>
                <w:szCs w:val="20"/>
                <w:lang w:val="ka-GE"/>
              </w:rPr>
            </w:pPr>
            <w:r w:rsidRPr="00FC1D3A">
              <w:rPr>
                <w:rFonts w:ascii="Sylfaen" w:hAnsi="Sylfaen" w:cs="Sylfaen"/>
                <w:b/>
                <w:bCs/>
                <w:noProof/>
                <w:sz w:val="20"/>
                <w:szCs w:val="20"/>
                <w:lang w:val="ka-GE"/>
              </w:rPr>
              <w:lastRenderedPageBreak/>
              <w:t>დასაქმების სფეროები</w:t>
            </w:r>
          </w:p>
        </w:tc>
      </w:tr>
      <w:tr w:rsidR="009D3F07" w:rsidRPr="00FC1D3A" w:rsidTr="00924F98">
        <w:tc>
          <w:tcPr>
            <w:tcW w:w="10314" w:type="dxa"/>
            <w:gridSpan w:val="4"/>
            <w:tcBorders>
              <w:top w:val="single" w:sz="18" w:space="0" w:color="auto"/>
              <w:left w:val="single" w:sz="18" w:space="0" w:color="auto"/>
              <w:bottom w:val="single" w:sz="18" w:space="0" w:color="auto"/>
              <w:right w:val="single" w:sz="18" w:space="0" w:color="auto"/>
            </w:tcBorders>
          </w:tcPr>
          <w:p w:rsidR="00B07285" w:rsidRPr="00FC1D3A" w:rsidRDefault="00B07285" w:rsidP="00924F98">
            <w:pPr>
              <w:tabs>
                <w:tab w:val="left" w:pos="50"/>
                <w:tab w:val="center" w:pos="4889"/>
              </w:tabs>
              <w:spacing w:line="240" w:lineRule="auto"/>
              <w:jc w:val="both"/>
              <w:rPr>
                <w:rFonts w:ascii="Sylfaen" w:hAnsi="Sylfaen" w:cs="Sylfaen"/>
                <w:noProof/>
                <w:sz w:val="20"/>
                <w:szCs w:val="20"/>
                <w:lang w:val="ka-GE"/>
              </w:rPr>
            </w:pPr>
            <w:r w:rsidRPr="00FC1D3A">
              <w:rPr>
                <w:rFonts w:ascii="Sylfaen" w:hAnsi="Sylfaen" w:cs="Sylfaen"/>
                <w:noProof/>
                <w:sz w:val="20"/>
                <w:szCs w:val="20"/>
                <w:lang w:val="ka-GE"/>
              </w:rPr>
              <w:t>დამატებითი მაინორ პროგრამის მიზანია კონკურენტუნარიანი სპეციალისტის მომზადება, რომელიც შეძლებს ტურიზმის სფეროში (ტურისტულ ფირმებში, სააგენტოებში, ტურისტულ კომპლექსებში, სასტუმროებში, საინფორმაციო და სარეკლამო ცენტრებში, საექსკურსიო ობიექტებში, ნაკრძალებში, ეროვნულ პარკებში და ა. შ.) ეფექტურ მოღვაწეობას, რაშიც მას დაეხმარება ტურისტული  საქმიანობის თეორიული და პრაქტიკული საკითხების საფუძვლიანი ცოდნა და დინამიურ ტურისტულ ბიზნეს- გარემოში პრაქტიკული მუშაობის უნარ-ჩვევები.</w:t>
            </w:r>
          </w:p>
        </w:tc>
      </w:tr>
      <w:tr w:rsidR="009D3F07" w:rsidRPr="00FC1D3A" w:rsidTr="006C40CD">
        <w:tc>
          <w:tcPr>
            <w:tcW w:w="10314"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B07285" w:rsidRPr="00FC1D3A" w:rsidRDefault="00B07285" w:rsidP="00924F98">
            <w:pPr>
              <w:spacing w:after="0" w:line="240" w:lineRule="auto"/>
              <w:rPr>
                <w:rFonts w:ascii="Sylfaen" w:hAnsi="Sylfaen" w:cs="Sylfaen"/>
                <w:b/>
                <w:bCs/>
                <w:noProof/>
                <w:sz w:val="20"/>
                <w:szCs w:val="20"/>
                <w:lang w:val="ka-GE"/>
              </w:rPr>
            </w:pPr>
            <w:r w:rsidRPr="00FC1D3A">
              <w:rPr>
                <w:rFonts w:ascii="Sylfaen" w:hAnsi="Sylfaen" w:cs="Sylfaen"/>
                <w:b/>
                <w:bCs/>
                <w:noProof/>
                <w:sz w:val="20"/>
                <w:szCs w:val="20"/>
                <w:lang w:val="ka-GE"/>
              </w:rPr>
              <w:t>სწავლისათვის აუცილებელი დამხმარე პირობები/რესურსები</w:t>
            </w:r>
          </w:p>
        </w:tc>
      </w:tr>
      <w:tr w:rsidR="009D3F07" w:rsidRPr="00FC1D3A" w:rsidTr="00924F98">
        <w:tc>
          <w:tcPr>
            <w:tcW w:w="10314" w:type="dxa"/>
            <w:gridSpan w:val="4"/>
            <w:tcBorders>
              <w:top w:val="single" w:sz="18" w:space="0" w:color="auto"/>
              <w:left w:val="single" w:sz="18" w:space="0" w:color="auto"/>
              <w:bottom w:val="single" w:sz="18" w:space="0" w:color="auto"/>
              <w:right w:val="single" w:sz="18" w:space="0" w:color="auto"/>
            </w:tcBorders>
          </w:tcPr>
          <w:p w:rsidR="00B07285" w:rsidRPr="00FC1D3A" w:rsidRDefault="00B07285" w:rsidP="00924F98">
            <w:pPr>
              <w:ind w:firstLine="360"/>
              <w:jc w:val="both"/>
              <w:rPr>
                <w:rFonts w:ascii="Sylfaen" w:hAnsi="Sylfaen"/>
                <w:noProof/>
                <w:sz w:val="20"/>
                <w:szCs w:val="20"/>
                <w:lang w:val="ka-GE"/>
              </w:rPr>
            </w:pPr>
            <w:r w:rsidRPr="00FC1D3A">
              <w:rPr>
                <w:rFonts w:ascii="Sylfaen" w:hAnsi="Sylfaen"/>
                <w:b/>
                <w:noProof/>
                <w:sz w:val="20"/>
                <w:szCs w:val="20"/>
                <w:lang w:val="ka-GE"/>
              </w:rPr>
              <w:t>ადამიანური რესურსი:</w:t>
            </w:r>
            <w:r w:rsidRPr="00FC1D3A">
              <w:rPr>
                <w:rFonts w:ascii="Sylfaen" w:hAnsi="Sylfaen"/>
                <w:noProof/>
                <w:sz w:val="20"/>
                <w:szCs w:val="20"/>
                <w:lang w:val="ka-GE"/>
              </w:rPr>
              <w:t xml:space="preserve"> საგანმანათლებლო პროგრამის განხორციელებას უზრუნველყოფს </w:t>
            </w:r>
            <w:r w:rsidR="00D23A55" w:rsidRPr="00FC1D3A">
              <w:rPr>
                <w:rFonts w:ascii="Sylfaen" w:hAnsi="Sylfaen"/>
                <w:noProof/>
                <w:sz w:val="20"/>
                <w:szCs w:val="20"/>
                <w:lang w:val="ka-GE"/>
              </w:rPr>
              <w:t>6</w:t>
            </w:r>
            <w:r w:rsidR="009D3F07" w:rsidRPr="00FC1D3A">
              <w:rPr>
                <w:rFonts w:ascii="Sylfaen" w:hAnsi="Sylfaen"/>
                <w:noProof/>
                <w:sz w:val="20"/>
                <w:szCs w:val="20"/>
                <w:lang w:val="ka-GE"/>
              </w:rPr>
              <w:t xml:space="preserve"> პერსონალი: 6</w:t>
            </w:r>
            <w:r w:rsidRPr="00FC1D3A">
              <w:rPr>
                <w:rFonts w:ascii="Sylfaen" w:hAnsi="Sylfaen"/>
                <w:noProof/>
                <w:sz w:val="20"/>
                <w:szCs w:val="20"/>
                <w:lang w:val="ka-GE"/>
              </w:rPr>
              <w:t xml:space="preserve"> ასოცირებული პროფესორი</w:t>
            </w:r>
            <w:r w:rsidR="009D3F07" w:rsidRPr="00FC1D3A">
              <w:rPr>
                <w:rFonts w:ascii="Sylfaen" w:hAnsi="Sylfaen"/>
                <w:noProof/>
                <w:sz w:val="20"/>
                <w:szCs w:val="20"/>
                <w:lang w:val="ka-GE"/>
              </w:rPr>
              <w:t>, რომელთაც აქვთ პროფესიული საქმიანობის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r w:rsidR="00D23A55" w:rsidRPr="00FC1D3A">
              <w:rPr>
                <w:rFonts w:ascii="Sylfaen" w:hAnsi="Sylfaen"/>
                <w:noProof/>
                <w:sz w:val="20"/>
                <w:szCs w:val="20"/>
                <w:lang w:val="ka-GE"/>
              </w:rPr>
              <w:t xml:space="preserve"> გარდა ამისა პროგრამის განხორციელებას ემსახურება 3 მოწვეული სპეციალისტი.</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12"/>
              <w:gridCol w:w="1984"/>
              <w:gridCol w:w="1699"/>
              <w:gridCol w:w="3696"/>
            </w:tblGrid>
            <w:tr w:rsidR="009D3F07" w:rsidRPr="00FC1D3A" w:rsidTr="00DE6533">
              <w:trPr>
                <w:trHeight w:val="648"/>
              </w:trPr>
              <w:tc>
                <w:tcPr>
                  <w:tcW w:w="468" w:type="dxa"/>
                  <w:tcBorders>
                    <w:top w:val="single" w:sz="12" w:space="0" w:color="auto"/>
                    <w:left w:val="single" w:sz="12" w:space="0" w:color="auto"/>
                    <w:bottom w:val="single" w:sz="12" w:space="0" w:color="auto"/>
                    <w:right w:val="single" w:sz="12" w:space="0" w:color="auto"/>
                  </w:tcBorders>
                </w:tcPr>
                <w:p w:rsidR="009F3BF8" w:rsidRPr="00FC1D3A" w:rsidRDefault="009F3BF8" w:rsidP="00145D79">
                  <w:pPr>
                    <w:framePr w:hSpace="180" w:wrap="around" w:vAnchor="text" w:hAnchor="margin" w:y="328"/>
                    <w:spacing w:after="0" w:line="240" w:lineRule="auto"/>
                    <w:rPr>
                      <w:rFonts w:ascii="Sylfaen" w:hAnsi="Sylfaen" w:cs="Sylfaen"/>
                      <w:b/>
                      <w:noProof/>
                      <w:sz w:val="20"/>
                      <w:szCs w:val="20"/>
                      <w:lang w:val="ka-GE"/>
                    </w:rPr>
                  </w:pPr>
                </w:p>
                <w:p w:rsidR="009F3BF8" w:rsidRPr="00FC1D3A" w:rsidRDefault="009F3BF8" w:rsidP="00145D79">
                  <w:pPr>
                    <w:framePr w:hSpace="180" w:wrap="around" w:vAnchor="text" w:hAnchor="margin" w:y="328"/>
                    <w:spacing w:after="0" w:line="240" w:lineRule="auto"/>
                    <w:rPr>
                      <w:rFonts w:ascii="Sylfaen" w:hAnsi="Sylfaen" w:cs="Sylfaen"/>
                      <w:b/>
                      <w:noProof/>
                      <w:sz w:val="20"/>
                      <w:szCs w:val="20"/>
                      <w:lang w:val="ka-GE"/>
                    </w:rPr>
                  </w:pPr>
                  <w:r w:rsidRPr="00FC1D3A">
                    <w:rPr>
                      <w:rFonts w:ascii="Sylfaen" w:hAnsi="Sylfaen" w:cs="Sylfaen"/>
                      <w:b/>
                      <w:noProof/>
                      <w:sz w:val="20"/>
                      <w:szCs w:val="20"/>
                      <w:lang w:val="ka-GE"/>
                    </w:rPr>
                    <w:t>№</w:t>
                  </w:r>
                </w:p>
              </w:tc>
              <w:tc>
                <w:tcPr>
                  <w:tcW w:w="2212" w:type="dxa"/>
                  <w:tcBorders>
                    <w:top w:val="single" w:sz="12" w:space="0" w:color="auto"/>
                    <w:left w:val="single" w:sz="12" w:space="0" w:color="auto"/>
                    <w:bottom w:val="single" w:sz="12" w:space="0" w:color="auto"/>
                    <w:right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b/>
                      <w:noProof/>
                      <w:sz w:val="20"/>
                      <w:szCs w:val="20"/>
                      <w:lang w:val="ka-GE"/>
                    </w:rPr>
                  </w:pPr>
                  <w:r w:rsidRPr="00FC1D3A">
                    <w:rPr>
                      <w:rFonts w:ascii="Sylfaen" w:hAnsi="Sylfaen" w:cs="Sylfaen"/>
                      <w:b/>
                      <w:noProof/>
                      <w:sz w:val="20"/>
                      <w:szCs w:val="20"/>
                      <w:lang w:val="ka-GE"/>
                    </w:rPr>
                    <w:t>ადამიანური რესურსი</w:t>
                  </w:r>
                </w:p>
              </w:tc>
              <w:tc>
                <w:tcPr>
                  <w:tcW w:w="1984" w:type="dxa"/>
                  <w:tcBorders>
                    <w:top w:val="single" w:sz="12" w:space="0" w:color="auto"/>
                    <w:left w:val="single" w:sz="12" w:space="0" w:color="auto"/>
                    <w:bottom w:val="single" w:sz="12" w:space="0" w:color="auto"/>
                    <w:right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b/>
                      <w:noProof/>
                      <w:sz w:val="20"/>
                      <w:szCs w:val="20"/>
                      <w:lang w:val="ka-GE"/>
                    </w:rPr>
                  </w:pPr>
                  <w:r w:rsidRPr="00FC1D3A">
                    <w:rPr>
                      <w:rFonts w:ascii="Sylfaen" w:hAnsi="Sylfaen" w:cs="Sylfaen"/>
                      <w:b/>
                      <w:noProof/>
                      <w:sz w:val="20"/>
                      <w:szCs w:val="20"/>
                      <w:lang w:val="ka-GE"/>
                    </w:rPr>
                    <w:t>აკადემიური ხარისხი</w:t>
                  </w:r>
                </w:p>
              </w:tc>
              <w:tc>
                <w:tcPr>
                  <w:tcW w:w="1699" w:type="dxa"/>
                  <w:tcBorders>
                    <w:top w:val="single" w:sz="12" w:space="0" w:color="auto"/>
                    <w:left w:val="single" w:sz="12" w:space="0" w:color="auto"/>
                    <w:bottom w:val="single" w:sz="12" w:space="0" w:color="auto"/>
                    <w:right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b/>
                      <w:noProof/>
                      <w:sz w:val="20"/>
                      <w:szCs w:val="20"/>
                      <w:lang w:val="ka-GE"/>
                    </w:rPr>
                  </w:pPr>
                  <w:r w:rsidRPr="00FC1D3A">
                    <w:rPr>
                      <w:rFonts w:ascii="Sylfaen" w:hAnsi="Sylfaen" w:cs="Sylfaen"/>
                      <w:b/>
                      <w:noProof/>
                      <w:sz w:val="20"/>
                      <w:szCs w:val="20"/>
                      <w:lang w:val="ka-GE"/>
                    </w:rPr>
                    <w:t>დაკავებული თანამდებობა</w:t>
                  </w:r>
                </w:p>
              </w:tc>
              <w:tc>
                <w:tcPr>
                  <w:tcW w:w="3696" w:type="dxa"/>
                  <w:tcBorders>
                    <w:top w:val="single" w:sz="12" w:space="0" w:color="auto"/>
                    <w:left w:val="single" w:sz="12" w:space="0" w:color="auto"/>
                    <w:bottom w:val="single" w:sz="12" w:space="0" w:color="auto"/>
                    <w:right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b/>
                      <w:noProof/>
                      <w:sz w:val="20"/>
                      <w:szCs w:val="20"/>
                      <w:lang w:val="ka-GE"/>
                    </w:rPr>
                  </w:pPr>
                  <w:r w:rsidRPr="00FC1D3A">
                    <w:rPr>
                      <w:rFonts w:ascii="Sylfaen" w:hAnsi="Sylfaen" w:cs="Sylfaen"/>
                      <w:b/>
                      <w:noProof/>
                      <w:sz w:val="20"/>
                      <w:szCs w:val="20"/>
                      <w:lang w:val="ka-GE"/>
                    </w:rPr>
                    <w:t>სასწავლო გეგმით გათვალისწინებული განსახორციელებელი კურსები</w:t>
                  </w:r>
                </w:p>
              </w:tc>
            </w:tr>
            <w:tr w:rsidR="009D3F07" w:rsidRPr="00FC1D3A" w:rsidTr="00DE6533">
              <w:tc>
                <w:tcPr>
                  <w:tcW w:w="468" w:type="dxa"/>
                  <w:tcBorders>
                    <w:top w:val="single" w:sz="12" w:space="0" w:color="auto"/>
                    <w:left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lastRenderedPageBreak/>
                    <w:t>1</w:t>
                  </w:r>
                </w:p>
              </w:tc>
              <w:tc>
                <w:tcPr>
                  <w:tcW w:w="2212" w:type="dxa"/>
                  <w:tcBorders>
                    <w:top w:val="single" w:sz="12" w:space="0" w:color="auto"/>
                  </w:tcBorders>
                </w:tcPr>
                <w:p w:rsidR="009F3BF8" w:rsidRPr="00FC1D3A" w:rsidRDefault="009F3BF8" w:rsidP="00145D79">
                  <w:pPr>
                    <w:framePr w:hSpace="180" w:wrap="around" w:vAnchor="text" w:hAnchor="margin" w:y="328"/>
                    <w:tabs>
                      <w:tab w:val="left" w:pos="7140"/>
                    </w:tabs>
                    <w:spacing w:after="0" w:line="240" w:lineRule="auto"/>
                    <w:rPr>
                      <w:rFonts w:ascii="Sylfaen" w:hAnsi="Sylfaen"/>
                      <w:noProof/>
                      <w:sz w:val="20"/>
                      <w:szCs w:val="20"/>
                      <w:lang w:val="ka-GE"/>
                    </w:rPr>
                  </w:pPr>
                  <w:r w:rsidRPr="00FC1D3A">
                    <w:rPr>
                      <w:rFonts w:ascii="Sylfaen" w:hAnsi="Sylfaen"/>
                      <w:noProof/>
                      <w:sz w:val="20"/>
                      <w:szCs w:val="20"/>
                      <w:lang w:val="ka-GE"/>
                    </w:rPr>
                    <w:t>ცაგარეიშვილი სერგო</w:t>
                  </w:r>
                </w:p>
              </w:tc>
              <w:tc>
                <w:tcPr>
                  <w:tcW w:w="1984" w:type="dxa"/>
                  <w:tcBorders>
                    <w:top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noProof/>
                      <w:sz w:val="20"/>
                      <w:szCs w:val="20"/>
                      <w:lang w:val="ka-GE"/>
                    </w:rPr>
                    <w:t>სოფლის მეურნეობის აკადემიური დოქტორი</w:t>
                  </w:r>
                </w:p>
              </w:tc>
              <w:tc>
                <w:tcPr>
                  <w:tcW w:w="1699" w:type="dxa"/>
                  <w:tcBorders>
                    <w:top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ასოცირებული პროფესორი</w:t>
                  </w:r>
                </w:p>
              </w:tc>
              <w:tc>
                <w:tcPr>
                  <w:tcW w:w="3696" w:type="dxa"/>
                  <w:tcBorders>
                    <w:top w:val="single" w:sz="12" w:space="0" w:color="auto"/>
                    <w:right w:val="single" w:sz="12" w:space="0" w:color="auto"/>
                  </w:tcBorders>
                </w:tcPr>
                <w:p w:rsidR="0077531C" w:rsidRPr="00FC1D3A" w:rsidRDefault="0077531C" w:rsidP="00145D79">
                  <w:pPr>
                    <w:framePr w:hSpace="180" w:wrap="around" w:vAnchor="text" w:hAnchor="margin" w:y="328"/>
                    <w:spacing w:after="0" w:line="240" w:lineRule="auto"/>
                    <w:rPr>
                      <w:rFonts w:ascii="Sylfaen" w:eastAsia="Arial Unicode MS" w:hAnsi="Sylfaen" w:cs="Arial Unicode MS"/>
                      <w:noProof/>
                      <w:sz w:val="20"/>
                      <w:szCs w:val="20"/>
                      <w:lang w:val="ka-GE"/>
                    </w:rPr>
                  </w:pPr>
                  <w:r w:rsidRPr="00FC1D3A">
                    <w:rPr>
                      <w:rFonts w:ascii="Sylfaen" w:eastAsia="Arial Unicode MS" w:hAnsi="Sylfaen" w:cs="Arial Unicode MS"/>
                      <w:noProof/>
                      <w:sz w:val="20"/>
                      <w:szCs w:val="20"/>
                      <w:lang w:val="ka-GE"/>
                    </w:rPr>
                    <w:t>საქართველოს ტურისტულ-რეკრეაციული რესურსები;</w:t>
                  </w:r>
                </w:p>
                <w:p w:rsidR="0077531C" w:rsidRPr="00FC1D3A" w:rsidRDefault="0077531C" w:rsidP="00145D79">
                  <w:pPr>
                    <w:framePr w:hSpace="180" w:wrap="around" w:vAnchor="text" w:hAnchor="margin" w:y="328"/>
                    <w:spacing w:after="0" w:line="240" w:lineRule="auto"/>
                    <w:rPr>
                      <w:rFonts w:ascii="Sylfaen" w:eastAsia="Arial Unicode MS" w:hAnsi="Sylfaen" w:cs="Arial Unicode MS"/>
                      <w:noProof/>
                      <w:sz w:val="20"/>
                      <w:szCs w:val="20"/>
                      <w:lang w:val="ka-GE"/>
                    </w:rPr>
                  </w:pPr>
                  <w:r w:rsidRPr="00FC1D3A">
                    <w:rPr>
                      <w:rFonts w:ascii="Sylfaen" w:eastAsia="Arial Unicode MS" w:hAnsi="Sylfaen" w:cs="Arial Unicode MS"/>
                      <w:noProof/>
                      <w:sz w:val="20"/>
                      <w:szCs w:val="20"/>
                      <w:lang w:val="ka-GE"/>
                    </w:rPr>
                    <w:t>ტურიზმის საფუძვლები;</w:t>
                  </w:r>
                </w:p>
                <w:p w:rsidR="0077531C" w:rsidRPr="00FC1D3A" w:rsidRDefault="0077531C" w:rsidP="00145D79">
                  <w:pPr>
                    <w:framePr w:hSpace="180" w:wrap="around" w:vAnchor="text" w:hAnchor="margin" w:y="328"/>
                    <w:spacing w:after="0" w:line="240" w:lineRule="auto"/>
                    <w:rPr>
                      <w:rFonts w:ascii="Sylfaen" w:hAnsi="Sylfaen" w:cs="Sylfaen"/>
                      <w:noProof/>
                      <w:sz w:val="20"/>
                      <w:szCs w:val="20"/>
                      <w:lang w:val="ka-GE"/>
                    </w:rPr>
                  </w:pPr>
                </w:p>
                <w:p w:rsidR="009F3BF8" w:rsidRPr="00FC1D3A" w:rsidRDefault="009F3BF8" w:rsidP="00145D79">
                  <w:pPr>
                    <w:framePr w:hSpace="180" w:wrap="around" w:vAnchor="text" w:hAnchor="margin" w:y="328"/>
                    <w:spacing w:after="0" w:line="240" w:lineRule="auto"/>
                    <w:rPr>
                      <w:rFonts w:ascii="Sylfaen" w:eastAsia="Arial Unicode MS" w:hAnsi="Sylfaen" w:cs="Arial Unicode MS"/>
                      <w:noProof/>
                      <w:sz w:val="20"/>
                      <w:szCs w:val="20"/>
                      <w:lang w:val="ka-GE"/>
                    </w:rPr>
                  </w:pPr>
                  <w:r w:rsidRPr="00FC1D3A">
                    <w:rPr>
                      <w:rFonts w:ascii="Sylfaen" w:hAnsi="Sylfaen" w:cs="Sylfaen"/>
                      <w:noProof/>
                      <w:sz w:val="20"/>
                      <w:szCs w:val="20"/>
                      <w:lang w:val="ka-GE"/>
                    </w:rPr>
                    <w:t>ტურიზმის  ეკონომიკა</w:t>
                  </w:r>
                  <w:r w:rsidRPr="00FC1D3A">
                    <w:rPr>
                      <w:rFonts w:ascii="Sylfaen" w:eastAsia="Arial Unicode MS" w:hAnsi="Sylfaen" w:cs="Arial Unicode MS"/>
                      <w:noProof/>
                      <w:sz w:val="20"/>
                      <w:szCs w:val="20"/>
                      <w:lang w:val="ka-GE"/>
                    </w:rPr>
                    <w:t>;</w:t>
                  </w:r>
                </w:p>
                <w:p w:rsidR="009F3BF8" w:rsidRPr="00FC1D3A" w:rsidRDefault="009F3BF8" w:rsidP="00145D79">
                  <w:pPr>
                    <w:framePr w:hSpace="180" w:wrap="around" w:vAnchor="text" w:hAnchor="margin" w:y="328"/>
                    <w:spacing w:after="0" w:line="240" w:lineRule="auto"/>
                    <w:rPr>
                      <w:rFonts w:ascii="Sylfaen" w:hAnsi="Sylfaen" w:cs="Sylfaen"/>
                      <w:noProof/>
                      <w:sz w:val="20"/>
                      <w:szCs w:val="20"/>
                      <w:lang w:val="ka-GE"/>
                    </w:rPr>
                  </w:pPr>
                  <w:r w:rsidRPr="00FC1D3A">
                    <w:rPr>
                      <w:rFonts w:ascii="Sylfaen" w:hAnsi="Sylfaen"/>
                      <w:bCs/>
                      <w:noProof/>
                      <w:sz w:val="20"/>
                      <w:szCs w:val="20"/>
                      <w:lang w:val="ka-GE"/>
                    </w:rPr>
                    <w:t xml:space="preserve">მენეჯმენტი </w:t>
                  </w:r>
                  <w:r w:rsidRPr="00FC1D3A">
                    <w:rPr>
                      <w:rFonts w:ascii="Sylfaen" w:eastAsia="Arial Unicode MS" w:hAnsi="Sylfaen" w:cs="Arial Unicode MS"/>
                      <w:noProof/>
                      <w:sz w:val="20"/>
                      <w:szCs w:val="20"/>
                      <w:lang w:val="ka-GE"/>
                    </w:rPr>
                    <w:t>სასტუმროების ინდუსტრიაში.</w:t>
                  </w:r>
                </w:p>
              </w:tc>
            </w:tr>
            <w:tr w:rsidR="009D3F07" w:rsidRPr="00FC1D3A" w:rsidTr="00DE6533">
              <w:tc>
                <w:tcPr>
                  <w:tcW w:w="468" w:type="dxa"/>
                  <w:tcBorders>
                    <w:left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2</w:t>
                  </w:r>
                </w:p>
              </w:tc>
              <w:tc>
                <w:tcPr>
                  <w:tcW w:w="2212" w:type="dxa"/>
                </w:tcPr>
                <w:p w:rsidR="009F3BF8" w:rsidRPr="00FC1D3A" w:rsidRDefault="009F3BF8" w:rsidP="00145D79">
                  <w:pPr>
                    <w:framePr w:hSpace="180" w:wrap="around" w:vAnchor="text" w:hAnchor="margin" w:y="328"/>
                    <w:tabs>
                      <w:tab w:val="left" w:pos="7140"/>
                    </w:tabs>
                    <w:spacing w:after="0" w:line="240" w:lineRule="auto"/>
                    <w:rPr>
                      <w:rFonts w:ascii="Sylfaen" w:hAnsi="Sylfaen"/>
                      <w:noProof/>
                      <w:sz w:val="20"/>
                      <w:szCs w:val="20"/>
                      <w:lang w:val="ka-GE"/>
                    </w:rPr>
                  </w:pPr>
                  <w:r w:rsidRPr="00FC1D3A">
                    <w:rPr>
                      <w:rFonts w:ascii="Sylfaen" w:hAnsi="Sylfaen"/>
                      <w:noProof/>
                      <w:sz w:val="20"/>
                      <w:szCs w:val="20"/>
                      <w:lang w:val="ka-GE"/>
                    </w:rPr>
                    <w:t>ხასაია იზოლდა</w:t>
                  </w:r>
                </w:p>
              </w:tc>
              <w:tc>
                <w:tcPr>
                  <w:tcW w:w="1984" w:type="dxa"/>
                </w:tcPr>
                <w:p w:rsidR="009F3BF8" w:rsidRPr="00FC1D3A" w:rsidRDefault="009F3BF8" w:rsidP="00145D79">
                  <w:pPr>
                    <w:framePr w:hSpace="180" w:wrap="around" w:vAnchor="text" w:hAnchor="margin" w:y="328"/>
                    <w:spacing w:after="0" w:line="240" w:lineRule="auto"/>
                    <w:jc w:val="center"/>
                    <w:rPr>
                      <w:rFonts w:ascii="Sylfaen" w:hAnsi="Sylfaen"/>
                      <w:noProof/>
                      <w:sz w:val="20"/>
                      <w:szCs w:val="20"/>
                      <w:lang w:val="ka-GE"/>
                    </w:rPr>
                  </w:pPr>
                  <w:r w:rsidRPr="00FC1D3A">
                    <w:rPr>
                      <w:rFonts w:ascii="Sylfaen" w:hAnsi="Sylfaen" w:cs="Sylfaen"/>
                      <w:noProof/>
                      <w:sz w:val="20"/>
                      <w:szCs w:val="20"/>
                      <w:lang w:val="ka-GE"/>
                    </w:rPr>
                    <w:t>მათემატიკისაკადემიურიდოქტორი</w:t>
                  </w:r>
                </w:p>
              </w:tc>
              <w:tc>
                <w:tcPr>
                  <w:tcW w:w="1699" w:type="dxa"/>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ასოცირებული პროფესორი</w:t>
                  </w:r>
                </w:p>
              </w:tc>
              <w:tc>
                <w:tcPr>
                  <w:tcW w:w="3696" w:type="dxa"/>
                  <w:tcBorders>
                    <w:right w:val="single" w:sz="12" w:space="0" w:color="auto"/>
                  </w:tcBorders>
                </w:tcPr>
                <w:p w:rsidR="009F3BF8" w:rsidRPr="00FC1D3A" w:rsidRDefault="009F3BF8" w:rsidP="00145D79">
                  <w:pPr>
                    <w:framePr w:hSpace="180" w:wrap="around" w:vAnchor="text" w:hAnchor="margin" w:y="328"/>
                    <w:spacing w:after="0" w:line="240" w:lineRule="auto"/>
                    <w:rPr>
                      <w:rFonts w:ascii="Sylfaen" w:hAnsi="Sylfaen"/>
                      <w:bCs/>
                      <w:noProof/>
                      <w:sz w:val="20"/>
                      <w:szCs w:val="20"/>
                      <w:lang w:val="ka-GE"/>
                    </w:rPr>
                  </w:pPr>
                  <w:r w:rsidRPr="00FC1D3A">
                    <w:rPr>
                      <w:rFonts w:ascii="Sylfaen" w:hAnsi="Sylfaen"/>
                      <w:noProof/>
                      <w:sz w:val="20"/>
                      <w:szCs w:val="20"/>
                      <w:lang w:val="ka-GE"/>
                    </w:rPr>
                    <w:t>ინფორმაციული სისტემები ტურიზმში</w:t>
                  </w:r>
                </w:p>
                <w:p w:rsidR="009F3BF8" w:rsidRPr="00FC1D3A" w:rsidRDefault="0077531C" w:rsidP="00145D79">
                  <w:pPr>
                    <w:pStyle w:val="NoSpacing"/>
                    <w:framePr w:hSpace="180" w:wrap="around" w:vAnchor="text" w:hAnchor="margin" w:y="328"/>
                    <w:rPr>
                      <w:rFonts w:ascii="Sylfaen" w:hAnsi="Sylfaen"/>
                      <w:noProof/>
                      <w:sz w:val="20"/>
                      <w:szCs w:val="20"/>
                      <w:lang w:val="ka-GE"/>
                    </w:rPr>
                  </w:pPr>
                  <w:r w:rsidRPr="00FC1D3A">
                    <w:rPr>
                      <w:rFonts w:ascii="Sylfaen" w:hAnsi="Sylfaen"/>
                      <w:noProof/>
                      <w:sz w:val="20"/>
                      <w:szCs w:val="20"/>
                      <w:lang w:val="ka-GE"/>
                    </w:rPr>
                    <w:t>ექსკურსიათმცოდნეობა.</w:t>
                  </w:r>
                </w:p>
              </w:tc>
            </w:tr>
            <w:tr w:rsidR="009D3F07" w:rsidRPr="00FC1D3A" w:rsidTr="00DE6533">
              <w:tc>
                <w:tcPr>
                  <w:tcW w:w="468" w:type="dxa"/>
                  <w:tcBorders>
                    <w:left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3</w:t>
                  </w:r>
                </w:p>
              </w:tc>
              <w:tc>
                <w:tcPr>
                  <w:tcW w:w="2212" w:type="dxa"/>
                </w:tcPr>
                <w:p w:rsidR="009F3BF8" w:rsidRPr="00FC1D3A" w:rsidRDefault="009F3BF8" w:rsidP="00145D79">
                  <w:pPr>
                    <w:framePr w:hSpace="180" w:wrap="around" w:vAnchor="text" w:hAnchor="margin" w:y="328"/>
                    <w:tabs>
                      <w:tab w:val="left" w:pos="7140"/>
                    </w:tabs>
                    <w:spacing w:after="0" w:line="240" w:lineRule="auto"/>
                    <w:rPr>
                      <w:rFonts w:ascii="Sylfaen" w:hAnsi="Sylfaen"/>
                      <w:noProof/>
                      <w:sz w:val="20"/>
                      <w:szCs w:val="20"/>
                      <w:lang w:val="ka-GE"/>
                    </w:rPr>
                  </w:pPr>
                  <w:r w:rsidRPr="00FC1D3A">
                    <w:rPr>
                      <w:rFonts w:ascii="Sylfaen" w:hAnsi="Sylfaen"/>
                      <w:noProof/>
                      <w:sz w:val="20"/>
                      <w:szCs w:val="20"/>
                      <w:lang w:val="ka-GE"/>
                    </w:rPr>
                    <w:t>ნასყიდაშვილი აკაკი</w:t>
                  </w:r>
                </w:p>
              </w:tc>
              <w:tc>
                <w:tcPr>
                  <w:tcW w:w="1984" w:type="dxa"/>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eastAsia="Arial Unicode MS" w:hAnsi="Sylfaen" w:cs="Arial Unicode MS"/>
                      <w:noProof/>
                      <w:sz w:val="20"/>
                      <w:szCs w:val="20"/>
                      <w:lang w:val="ka-GE"/>
                    </w:rPr>
                    <w:t>გეოგრაფიის აკად. დოქტორი,</w:t>
                  </w:r>
                </w:p>
              </w:tc>
              <w:tc>
                <w:tcPr>
                  <w:tcW w:w="1699" w:type="dxa"/>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ასოცირებული პროფესორი</w:t>
                  </w:r>
                </w:p>
              </w:tc>
              <w:tc>
                <w:tcPr>
                  <w:tcW w:w="3696" w:type="dxa"/>
                  <w:tcBorders>
                    <w:right w:val="single" w:sz="12" w:space="0" w:color="auto"/>
                  </w:tcBorders>
                </w:tcPr>
                <w:p w:rsidR="009F3BF8" w:rsidRPr="00FC1D3A" w:rsidRDefault="009F3BF8" w:rsidP="00145D79">
                  <w:pPr>
                    <w:framePr w:hSpace="180" w:wrap="around" w:vAnchor="text" w:hAnchor="margin" w:y="328"/>
                    <w:spacing w:after="0" w:line="240" w:lineRule="auto"/>
                    <w:rPr>
                      <w:rFonts w:ascii="Sylfaen" w:eastAsia="Arial Unicode MS" w:hAnsi="Sylfaen" w:cs="Arial Unicode MS"/>
                      <w:noProof/>
                      <w:sz w:val="20"/>
                      <w:szCs w:val="20"/>
                      <w:lang w:val="ka-GE"/>
                    </w:rPr>
                  </w:pPr>
                  <w:r w:rsidRPr="00FC1D3A">
                    <w:rPr>
                      <w:rFonts w:ascii="Sylfaen" w:eastAsia="Arial Unicode MS" w:hAnsi="Sylfaen" w:cs="Arial Unicode MS"/>
                      <w:noProof/>
                      <w:sz w:val="20"/>
                      <w:szCs w:val="20"/>
                      <w:lang w:val="ka-GE"/>
                    </w:rPr>
                    <w:t>საქართველოს ტურისტულ</w:t>
                  </w:r>
                  <w:r w:rsidR="0077531C" w:rsidRPr="00FC1D3A">
                    <w:rPr>
                      <w:rFonts w:ascii="Sylfaen" w:eastAsia="Arial Unicode MS" w:hAnsi="Sylfaen" w:cs="Arial Unicode MS"/>
                      <w:noProof/>
                      <w:sz w:val="20"/>
                      <w:szCs w:val="20"/>
                      <w:lang w:val="ka-GE"/>
                    </w:rPr>
                    <w:t>-</w:t>
                  </w:r>
                  <w:r w:rsidRPr="00FC1D3A">
                    <w:rPr>
                      <w:rFonts w:ascii="Sylfaen" w:eastAsia="Arial Unicode MS" w:hAnsi="Sylfaen" w:cs="Arial Unicode MS"/>
                      <w:noProof/>
                      <w:sz w:val="20"/>
                      <w:szCs w:val="20"/>
                      <w:lang w:val="ka-GE"/>
                    </w:rPr>
                    <w:t>რეკრეაციული რესურსები</w:t>
                  </w:r>
                  <w:r w:rsidR="0077531C" w:rsidRPr="00FC1D3A">
                    <w:rPr>
                      <w:rFonts w:ascii="Sylfaen" w:eastAsia="Arial Unicode MS" w:hAnsi="Sylfaen" w:cs="Arial Unicode MS"/>
                      <w:noProof/>
                      <w:sz w:val="20"/>
                      <w:szCs w:val="20"/>
                      <w:lang w:val="ka-GE"/>
                    </w:rPr>
                    <w:t>;</w:t>
                  </w:r>
                </w:p>
                <w:p w:rsidR="0077531C" w:rsidRPr="00FC1D3A" w:rsidRDefault="0077531C" w:rsidP="00145D79">
                  <w:pPr>
                    <w:framePr w:hSpace="180" w:wrap="around" w:vAnchor="text" w:hAnchor="margin" w:y="328"/>
                    <w:spacing w:after="0" w:line="240" w:lineRule="auto"/>
                    <w:rPr>
                      <w:rFonts w:ascii="Sylfaen" w:eastAsia="Arial Unicode MS" w:hAnsi="Sylfaen" w:cs="Arial Unicode MS"/>
                      <w:noProof/>
                      <w:sz w:val="20"/>
                      <w:szCs w:val="20"/>
                      <w:lang w:val="ka-GE"/>
                    </w:rPr>
                  </w:pPr>
                  <w:r w:rsidRPr="00FC1D3A">
                    <w:rPr>
                      <w:rFonts w:ascii="Sylfaen" w:eastAsia="Arial Unicode MS" w:hAnsi="Sylfaen" w:cs="Arial Unicode MS"/>
                      <w:noProof/>
                      <w:sz w:val="20"/>
                      <w:szCs w:val="20"/>
                      <w:lang w:val="ka-GE"/>
                    </w:rPr>
                    <w:t>ტურისტული რეგიონებისა და ცენტრების გეოგრაფია</w:t>
                  </w:r>
                  <w:r w:rsidR="00924F98" w:rsidRPr="00FC1D3A">
                    <w:rPr>
                      <w:rFonts w:ascii="Sylfaen" w:eastAsia="Arial Unicode MS" w:hAnsi="Sylfaen" w:cs="Arial Unicode MS"/>
                      <w:noProof/>
                      <w:sz w:val="20"/>
                      <w:szCs w:val="20"/>
                      <w:lang w:val="ka-GE"/>
                    </w:rPr>
                    <w:t>.</w:t>
                  </w:r>
                </w:p>
                <w:p w:rsidR="0077531C" w:rsidRPr="00FC1D3A" w:rsidRDefault="0077531C" w:rsidP="00145D79">
                  <w:pPr>
                    <w:framePr w:hSpace="180" w:wrap="around" w:vAnchor="text" w:hAnchor="margin" w:y="328"/>
                    <w:spacing w:after="0" w:line="240" w:lineRule="auto"/>
                    <w:rPr>
                      <w:rFonts w:ascii="Sylfaen" w:hAnsi="Sylfaen" w:cs="Sylfaen"/>
                      <w:noProof/>
                      <w:sz w:val="20"/>
                      <w:szCs w:val="20"/>
                      <w:lang w:val="ka-GE"/>
                    </w:rPr>
                  </w:pPr>
                </w:p>
              </w:tc>
            </w:tr>
            <w:tr w:rsidR="009D3F07" w:rsidRPr="00FC1D3A" w:rsidTr="00DE6533">
              <w:tc>
                <w:tcPr>
                  <w:tcW w:w="468" w:type="dxa"/>
                  <w:tcBorders>
                    <w:left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4</w:t>
                  </w:r>
                </w:p>
              </w:tc>
              <w:tc>
                <w:tcPr>
                  <w:tcW w:w="2212" w:type="dxa"/>
                </w:tcPr>
                <w:p w:rsidR="009F3BF8" w:rsidRPr="00FC1D3A" w:rsidRDefault="009F3BF8" w:rsidP="00145D79">
                  <w:pPr>
                    <w:framePr w:hSpace="180" w:wrap="around" w:vAnchor="text" w:hAnchor="margin" w:y="328"/>
                    <w:tabs>
                      <w:tab w:val="left" w:pos="3240"/>
                      <w:tab w:val="left" w:pos="7140"/>
                    </w:tabs>
                    <w:spacing w:after="0" w:line="240" w:lineRule="auto"/>
                    <w:rPr>
                      <w:rFonts w:ascii="Sylfaen" w:hAnsi="Sylfaen"/>
                      <w:noProof/>
                      <w:sz w:val="20"/>
                      <w:szCs w:val="20"/>
                      <w:lang w:val="ka-GE"/>
                    </w:rPr>
                  </w:pPr>
                  <w:r w:rsidRPr="00FC1D3A">
                    <w:rPr>
                      <w:rFonts w:ascii="Sylfaen" w:hAnsi="Sylfaen"/>
                      <w:noProof/>
                      <w:sz w:val="20"/>
                      <w:szCs w:val="20"/>
                      <w:lang w:val="ka-GE"/>
                    </w:rPr>
                    <w:t>შარაბიძე ნანა</w:t>
                  </w:r>
                </w:p>
              </w:tc>
              <w:tc>
                <w:tcPr>
                  <w:tcW w:w="1984" w:type="dxa"/>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noProof/>
                      <w:sz w:val="20"/>
                      <w:szCs w:val="20"/>
                      <w:lang w:val="ka-GE"/>
                    </w:rPr>
                    <w:t>სოფლის მეურნეობის აკადემიური  დოქტორი</w:t>
                  </w:r>
                </w:p>
              </w:tc>
              <w:tc>
                <w:tcPr>
                  <w:tcW w:w="1699" w:type="dxa"/>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ასოცირებული პროფესორი</w:t>
                  </w:r>
                </w:p>
              </w:tc>
              <w:tc>
                <w:tcPr>
                  <w:tcW w:w="3696" w:type="dxa"/>
                  <w:tcBorders>
                    <w:right w:val="single" w:sz="12" w:space="0" w:color="auto"/>
                  </w:tcBorders>
                </w:tcPr>
                <w:p w:rsidR="009F3BF8" w:rsidRPr="00FC1D3A" w:rsidRDefault="009F3BF8" w:rsidP="00145D79">
                  <w:pPr>
                    <w:framePr w:hSpace="180" w:wrap="around" w:vAnchor="text" w:hAnchor="margin" w:y="328"/>
                    <w:spacing w:after="0" w:line="240" w:lineRule="auto"/>
                    <w:rPr>
                      <w:rFonts w:ascii="Sylfaen" w:eastAsia="Arial Unicode MS" w:hAnsi="Sylfaen" w:cs="Arial Unicode MS"/>
                      <w:noProof/>
                      <w:sz w:val="20"/>
                      <w:szCs w:val="20"/>
                      <w:lang w:val="ka-GE"/>
                    </w:rPr>
                  </w:pPr>
                  <w:r w:rsidRPr="00FC1D3A">
                    <w:rPr>
                      <w:rFonts w:ascii="Sylfaen" w:eastAsia="Arial Unicode MS" w:hAnsi="Sylfaen" w:cs="Arial Unicode MS"/>
                      <w:noProof/>
                      <w:sz w:val="20"/>
                      <w:szCs w:val="20"/>
                      <w:lang w:val="ka-GE"/>
                    </w:rPr>
                    <w:t>ტუროპერეიტინგი;</w:t>
                  </w:r>
                </w:p>
                <w:p w:rsidR="009F3BF8" w:rsidRPr="00FC1D3A" w:rsidRDefault="009F3BF8" w:rsidP="00145D79">
                  <w:pPr>
                    <w:framePr w:hSpace="180" w:wrap="around" w:vAnchor="text" w:hAnchor="margin" w:y="328"/>
                    <w:spacing w:after="0" w:line="240" w:lineRule="auto"/>
                    <w:rPr>
                      <w:rFonts w:ascii="Sylfaen" w:hAnsi="Sylfaen" w:cs="Sylfaen"/>
                      <w:noProof/>
                      <w:sz w:val="20"/>
                      <w:szCs w:val="20"/>
                      <w:lang w:val="ka-GE"/>
                    </w:rPr>
                  </w:pPr>
                  <w:r w:rsidRPr="00FC1D3A">
                    <w:rPr>
                      <w:rFonts w:ascii="Sylfaen" w:eastAsia="Arial Unicode MS" w:hAnsi="Sylfaen" w:cs="Arial Unicode MS"/>
                      <w:noProof/>
                      <w:sz w:val="20"/>
                      <w:szCs w:val="20"/>
                      <w:lang w:val="ka-GE"/>
                    </w:rPr>
                    <w:t>ტურიზმის მარკეტინგი.</w:t>
                  </w:r>
                </w:p>
              </w:tc>
            </w:tr>
            <w:tr w:rsidR="009D3F07" w:rsidRPr="00FC1D3A" w:rsidTr="00DE6533">
              <w:tc>
                <w:tcPr>
                  <w:tcW w:w="468" w:type="dxa"/>
                  <w:tcBorders>
                    <w:left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5</w:t>
                  </w:r>
                </w:p>
              </w:tc>
              <w:tc>
                <w:tcPr>
                  <w:tcW w:w="2212" w:type="dxa"/>
                </w:tcPr>
                <w:p w:rsidR="009F3BF8" w:rsidRPr="00FC1D3A" w:rsidRDefault="009F3BF8" w:rsidP="00145D79">
                  <w:pPr>
                    <w:framePr w:hSpace="180" w:wrap="around" w:vAnchor="text" w:hAnchor="margin" w:y="328"/>
                    <w:tabs>
                      <w:tab w:val="left" w:pos="3240"/>
                      <w:tab w:val="left" w:pos="7140"/>
                    </w:tabs>
                    <w:spacing w:after="0" w:line="240" w:lineRule="auto"/>
                    <w:rPr>
                      <w:rFonts w:ascii="Sylfaen" w:hAnsi="Sylfaen"/>
                      <w:noProof/>
                      <w:sz w:val="20"/>
                      <w:szCs w:val="20"/>
                      <w:lang w:val="ka-GE"/>
                    </w:rPr>
                  </w:pPr>
                  <w:r w:rsidRPr="00FC1D3A">
                    <w:rPr>
                      <w:rFonts w:ascii="Sylfaen" w:hAnsi="Sylfaen"/>
                      <w:noProof/>
                      <w:sz w:val="20"/>
                      <w:szCs w:val="20"/>
                      <w:lang w:val="ka-GE"/>
                    </w:rPr>
                    <w:t>გველესიანი ელისო</w:t>
                  </w:r>
                </w:p>
              </w:tc>
              <w:tc>
                <w:tcPr>
                  <w:tcW w:w="1984" w:type="dxa"/>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noProof/>
                      <w:sz w:val="20"/>
                      <w:szCs w:val="20"/>
                      <w:lang w:val="ka-GE"/>
                    </w:rPr>
                    <w:t>ეკონომიკის აკადემიური  დოქტორი</w:t>
                  </w:r>
                </w:p>
              </w:tc>
              <w:tc>
                <w:tcPr>
                  <w:tcW w:w="1699" w:type="dxa"/>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ასოცირებული პროფესორი</w:t>
                  </w:r>
                </w:p>
              </w:tc>
              <w:tc>
                <w:tcPr>
                  <w:tcW w:w="3696" w:type="dxa"/>
                  <w:tcBorders>
                    <w:right w:val="single" w:sz="12" w:space="0" w:color="auto"/>
                  </w:tcBorders>
                </w:tcPr>
                <w:p w:rsidR="009F3BF8" w:rsidRPr="00FC1D3A" w:rsidRDefault="009F3BF8" w:rsidP="00145D79">
                  <w:pPr>
                    <w:framePr w:hSpace="180" w:wrap="around" w:vAnchor="text" w:hAnchor="margin" w:y="328"/>
                    <w:spacing w:after="0" w:line="240" w:lineRule="auto"/>
                    <w:rPr>
                      <w:rFonts w:ascii="Sylfaen" w:hAnsi="Sylfaen"/>
                      <w:noProof/>
                      <w:sz w:val="20"/>
                      <w:szCs w:val="20"/>
                      <w:lang w:val="ka-GE"/>
                    </w:rPr>
                  </w:pPr>
                  <w:r w:rsidRPr="00FC1D3A">
                    <w:rPr>
                      <w:rFonts w:ascii="Sylfaen" w:hAnsi="Sylfaen"/>
                      <w:noProof/>
                      <w:sz w:val="20"/>
                      <w:szCs w:val="20"/>
                      <w:lang w:val="ka-GE"/>
                    </w:rPr>
                    <w:t>ტურიზმის  მენეჯმენტი</w:t>
                  </w:r>
                </w:p>
                <w:p w:rsidR="009F3BF8" w:rsidRPr="00FC1D3A" w:rsidRDefault="0077531C" w:rsidP="00145D79">
                  <w:pPr>
                    <w:framePr w:hSpace="180" w:wrap="around" w:vAnchor="text" w:hAnchor="margin" w:y="328"/>
                    <w:spacing w:after="0" w:line="240" w:lineRule="auto"/>
                    <w:rPr>
                      <w:rFonts w:ascii="Sylfaen" w:eastAsia="Arial Unicode MS" w:hAnsi="Sylfaen" w:cs="Arial Unicode MS"/>
                      <w:noProof/>
                      <w:sz w:val="20"/>
                      <w:szCs w:val="20"/>
                      <w:lang w:val="ka-GE"/>
                    </w:rPr>
                  </w:pPr>
                  <w:r w:rsidRPr="00FC1D3A">
                    <w:rPr>
                      <w:rFonts w:ascii="Sylfaen" w:eastAsia="Arial Unicode MS" w:hAnsi="Sylfaen" w:cs="Arial Unicode MS"/>
                      <w:noProof/>
                      <w:sz w:val="20"/>
                      <w:szCs w:val="20"/>
                      <w:lang w:val="ka-GE"/>
                    </w:rPr>
                    <w:t>ტურიზმის საფუძვლები.</w:t>
                  </w:r>
                </w:p>
              </w:tc>
            </w:tr>
            <w:tr w:rsidR="009D3F07" w:rsidRPr="00FC1D3A" w:rsidTr="00DE6533">
              <w:tc>
                <w:tcPr>
                  <w:tcW w:w="468" w:type="dxa"/>
                  <w:tcBorders>
                    <w:left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 xml:space="preserve">6 </w:t>
                  </w:r>
                </w:p>
              </w:tc>
              <w:tc>
                <w:tcPr>
                  <w:tcW w:w="2212" w:type="dxa"/>
                </w:tcPr>
                <w:p w:rsidR="009F3BF8" w:rsidRPr="00FC1D3A" w:rsidRDefault="009F3BF8" w:rsidP="00145D79">
                  <w:pPr>
                    <w:framePr w:hSpace="180" w:wrap="around" w:vAnchor="text" w:hAnchor="margin" w:y="328"/>
                    <w:tabs>
                      <w:tab w:val="left" w:pos="3240"/>
                      <w:tab w:val="left" w:pos="7140"/>
                    </w:tabs>
                    <w:spacing w:after="0" w:line="240" w:lineRule="auto"/>
                    <w:rPr>
                      <w:rFonts w:ascii="Sylfaen" w:hAnsi="Sylfaen"/>
                      <w:noProof/>
                      <w:sz w:val="20"/>
                      <w:szCs w:val="20"/>
                      <w:lang w:val="ka-GE"/>
                    </w:rPr>
                  </w:pPr>
                  <w:r w:rsidRPr="00FC1D3A">
                    <w:rPr>
                      <w:rFonts w:ascii="Sylfaen" w:hAnsi="Sylfaen"/>
                      <w:noProof/>
                      <w:sz w:val="20"/>
                      <w:szCs w:val="20"/>
                      <w:lang w:val="ka-GE"/>
                    </w:rPr>
                    <w:t>გაბადაძე იზოლდა</w:t>
                  </w:r>
                </w:p>
              </w:tc>
              <w:tc>
                <w:tcPr>
                  <w:tcW w:w="1984" w:type="dxa"/>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ეკონომიკისაკადემიურიდოქტორი</w:t>
                  </w:r>
                </w:p>
              </w:tc>
              <w:tc>
                <w:tcPr>
                  <w:tcW w:w="1699" w:type="dxa"/>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ასოცირებული პროფესორი</w:t>
                  </w:r>
                </w:p>
              </w:tc>
              <w:tc>
                <w:tcPr>
                  <w:tcW w:w="3696" w:type="dxa"/>
                  <w:tcBorders>
                    <w:right w:val="single" w:sz="12" w:space="0" w:color="auto"/>
                  </w:tcBorders>
                </w:tcPr>
                <w:p w:rsidR="009F3BF8" w:rsidRPr="00FC1D3A" w:rsidRDefault="0077531C" w:rsidP="00145D79">
                  <w:pPr>
                    <w:framePr w:hSpace="180" w:wrap="around" w:vAnchor="text" w:hAnchor="margin" w:y="328"/>
                    <w:spacing w:after="0" w:line="240" w:lineRule="auto"/>
                    <w:rPr>
                      <w:rFonts w:ascii="Sylfaen" w:hAnsi="Sylfaen" w:cs="Sylfaen"/>
                      <w:noProof/>
                      <w:sz w:val="20"/>
                      <w:szCs w:val="20"/>
                      <w:lang w:val="ka-GE"/>
                    </w:rPr>
                  </w:pPr>
                  <w:r w:rsidRPr="00FC1D3A">
                    <w:rPr>
                      <w:rFonts w:ascii="Sylfaen" w:hAnsi="Sylfaen"/>
                      <w:noProof/>
                      <w:sz w:val="20"/>
                      <w:szCs w:val="20"/>
                      <w:lang w:val="ka-GE"/>
                    </w:rPr>
                    <w:t>ეკონომიკის საფუძვლები</w:t>
                  </w:r>
                </w:p>
              </w:tc>
            </w:tr>
            <w:tr w:rsidR="009D3F07" w:rsidRPr="00FC1D3A" w:rsidTr="00DE6533">
              <w:trPr>
                <w:trHeight w:val="620"/>
              </w:trPr>
              <w:tc>
                <w:tcPr>
                  <w:tcW w:w="468" w:type="dxa"/>
                  <w:tcBorders>
                    <w:left w:val="single" w:sz="12" w:space="0" w:color="auto"/>
                    <w:bottom w:val="single" w:sz="8"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7</w:t>
                  </w:r>
                </w:p>
              </w:tc>
              <w:tc>
                <w:tcPr>
                  <w:tcW w:w="2212" w:type="dxa"/>
                  <w:tcBorders>
                    <w:bottom w:val="single" w:sz="8" w:space="0" w:color="auto"/>
                  </w:tcBorders>
                </w:tcPr>
                <w:p w:rsidR="009F3BF8" w:rsidRPr="00FC1D3A" w:rsidRDefault="009F3BF8" w:rsidP="00145D79">
                  <w:pPr>
                    <w:pStyle w:val="NoSpacing"/>
                    <w:framePr w:hSpace="180" w:wrap="around" w:vAnchor="text" w:hAnchor="margin" w:y="328"/>
                    <w:rPr>
                      <w:rFonts w:ascii="Sylfaen" w:hAnsi="Sylfaen"/>
                      <w:noProof/>
                      <w:sz w:val="20"/>
                      <w:szCs w:val="20"/>
                      <w:lang w:val="ka-GE"/>
                    </w:rPr>
                  </w:pPr>
                  <w:r w:rsidRPr="00FC1D3A">
                    <w:rPr>
                      <w:rFonts w:ascii="Sylfaen" w:hAnsi="Sylfaen"/>
                      <w:noProof/>
                      <w:sz w:val="20"/>
                      <w:szCs w:val="20"/>
                      <w:lang w:val="ka-GE"/>
                    </w:rPr>
                    <w:t>დიაკონიძე მაია</w:t>
                  </w:r>
                </w:p>
              </w:tc>
              <w:tc>
                <w:tcPr>
                  <w:tcW w:w="1984" w:type="dxa"/>
                  <w:tcBorders>
                    <w:bottom w:val="single" w:sz="8" w:space="0" w:color="auto"/>
                  </w:tcBorders>
                </w:tcPr>
                <w:p w:rsidR="009F3BF8" w:rsidRPr="00FC1D3A" w:rsidRDefault="009F3BF8" w:rsidP="00145D79">
                  <w:pPr>
                    <w:pStyle w:val="NoSpacing"/>
                    <w:framePr w:hSpace="180" w:wrap="around" w:vAnchor="text" w:hAnchor="margin" w:y="328"/>
                    <w:jc w:val="center"/>
                    <w:rPr>
                      <w:rFonts w:ascii="Sylfaen" w:hAnsi="Sylfaen"/>
                      <w:noProof/>
                      <w:sz w:val="20"/>
                      <w:szCs w:val="20"/>
                      <w:lang w:val="ka-GE"/>
                    </w:rPr>
                  </w:pPr>
                  <w:r w:rsidRPr="00FC1D3A">
                    <w:rPr>
                      <w:rFonts w:ascii="Sylfaen" w:hAnsi="Sylfaen"/>
                      <w:noProof/>
                      <w:sz w:val="20"/>
                      <w:szCs w:val="20"/>
                      <w:lang w:val="ka-GE"/>
                    </w:rPr>
                    <w:t>ეკონომიკის აკადემიური დოქტორი</w:t>
                  </w:r>
                </w:p>
              </w:tc>
              <w:tc>
                <w:tcPr>
                  <w:tcW w:w="1699" w:type="dxa"/>
                  <w:tcBorders>
                    <w:bottom w:val="single" w:sz="8" w:space="0" w:color="auto"/>
                  </w:tcBorders>
                </w:tcPr>
                <w:p w:rsidR="009F3BF8" w:rsidRPr="00FC1D3A" w:rsidRDefault="009F3BF8" w:rsidP="00145D79">
                  <w:pPr>
                    <w:pStyle w:val="NoSpacing"/>
                    <w:framePr w:hSpace="180" w:wrap="around" w:vAnchor="text" w:hAnchor="margin" w:y="328"/>
                    <w:jc w:val="center"/>
                    <w:rPr>
                      <w:rFonts w:ascii="Sylfaen" w:hAnsi="Sylfaen"/>
                      <w:noProof/>
                      <w:sz w:val="20"/>
                      <w:szCs w:val="20"/>
                      <w:lang w:val="ka-GE"/>
                    </w:rPr>
                  </w:pPr>
                  <w:r w:rsidRPr="00FC1D3A">
                    <w:rPr>
                      <w:rFonts w:ascii="Sylfaen" w:hAnsi="Sylfaen"/>
                      <w:noProof/>
                      <w:sz w:val="20"/>
                      <w:szCs w:val="20"/>
                      <w:lang w:val="ka-GE"/>
                    </w:rPr>
                    <w:t>მოწვეული სპეციალისტი</w:t>
                  </w:r>
                </w:p>
              </w:tc>
              <w:tc>
                <w:tcPr>
                  <w:tcW w:w="3696" w:type="dxa"/>
                  <w:tcBorders>
                    <w:bottom w:val="single" w:sz="8" w:space="0" w:color="auto"/>
                    <w:right w:val="single" w:sz="12" w:space="0" w:color="auto"/>
                  </w:tcBorders>
                </w:tcPr>
                <w:p w:rsidR="009F3BF8" w:rsidRPr="00FC1D3A" w:rsidRDefault="009F3BF8" w:rsidP="00145D79">
                  <w:pPr>
                    <w:pStyle w:val="NoSpacing"/>
                    <w:framePr w:hSpace="180" w:wrap="around" w:vAnchor="text" w:hAnchor="margin" w:y="328"/>
                    <w:rPr>
                      <w:rFonts w:ascii="Sylfaen" w:hAnsi="Sylfaen"/>
                      <w:noProof/>
                      <w:sz w:val="20"/>
                      <w:szCs w:val="20"/>
                      <w:lang w:val="ka-GE"/>
                    </w:rPr>
                  </w:pPr>
                  <w:r w:rsidRPr="00FC1D3A">
                    <w:rPr>
                      <w:rFonts w:ascii="Sylfaen" w:hAnsi="Sylfaen"/>
                      <w:noProof/>
                      <w:sz w:val="20"/>
                      <w:szCs w:val="20"/>
                      <w:lang w:val="ka-GE"/>
                    </w:rPr>
                    <w:t>ტურიზმის ეკონომიკა;</w:t>
                  </w:r>
                </w:p>
                <w:p w:rsidR="0077531C" w:rsidRPr="00FC1D3A" w:rsidRDefault="0077531C" w:rsidP="00145D79">
                  <w:pPr>
                    <w:framePr w:hSpace="180" w:wrap="around" w:vAnchor="text" w:hAnchor="margin" w:y="328"/>
                    <w:spacing w:after="0" w:line="240" w:lineRule="auto"/>
                    <w:rPr>
                      <w:rFonts w:ascii="Sylfaen" w:eastAsia="Arial Unicode MS" w:hAnsi="Sylfaen" w:cs="Arial Unicode MS"/>
                      <w:noProof/>
                      <w:sz w:val="20"/>
                      <w:szCs w:val="20"/>
                      <w:lang w:val="ka-GE"/>
                    </w:rPr>
                  </w:pPr>
                  <w:r w:rsidRPr="00FC1D3A">
                    <w:rPr>
                      <w:rFonts w:ascii="Sylfaen" w:eastAsia="Arial Unicode MS" w:hAnsi="Sylfaen" w:cs="Arial Unicode MS"/>
                      <w:noProof/>
                      <w:sz w:val="20"/>
                      <w:szCs w:val="20"/>
                      <w:lang w:val="ka-GE"/>
                    </w:rPr>
                    <w:t>ტუროპერეიტინგი;</w:t>
                  </w:r>
                </w:p>
                <w:p w:rsidR="009F3BF8" w:rsidRPr="00FC1D3A" w:rsidRDefault="009F3BF8" w:rsidP="00145D79">
                  <w:pPr>
                    <w:pStyle w:val="NoSpacing"/>
                    <w:framePr w:hSpace="180" w:wrap="around" w:vAnchor="text" w:hAnchor="margin" w:y="328"/>
                    <w:rPr>
                      <w:rFonts w:ascii="Sylfaen" w:hAnsi="Sylfaen"/>
                      <w:noProof/>
                      <w:sz w:val="20"/>
                      <w:szCs w:val="20"/>
                      <w:lang w:val="ka-GE"/>
                    </w:rPr>
                  </w:pPr>
                  <w:r w:rsidRPr="00FC1D3A">
                    <w:rPr>
                      <w:rFonts w:ascii="Sylfaen" w:hAnsi="Sylfaen"/>
                      <w:noProof/>
                      <w:sz w:val="20"/>
                      <w:szCs w:val="20"/>
                      <w:lang w:val="ka-GE"/>
                    </w:rPr>
                    <w:t>მენეჯმენტი სასტუმროების ინდუსტრიაში</w:t>
                  </w:r>
                  <w:r w:rsidR="00924F98" w:rsidRPr="00FC1D3A">
                    <w:rPr>
                      <w:rFonts w:ascii="Sylfaen" w:hAnsi="Sylfaen"/>
                      <w:noProof/>
                      <w:sz w:val="20"/>
                      <w:szCs w:val="20"/>
                      <w:lang w:val="ka-GE"/>
                    </w:rPr>
                    <w:t>;</w:t>
                  </w:r>
                </w:p>
                <w:p w:rsidR="00924F98" w:rsidRPr="00FC1D3A" w:rsidRDefault="00924F98" w:rsidP="00145D79">
                  <w:pPr>
                    <w:framePr w:hSpace="180" w:wrap="around" w:vAnchor="text" w:hAnchor="margin" w:y="328"/>
                    <w:spacing w:after="0" w:line="240" w:lineRule="auto"/>
                    <w:rPr>
                      <w:rFonts w:ascii="Sylfaen" w:eastAsia="Arial Unicode MS" w:hAnsi="Sylfaen" w:cs="Arial Unicode MS"/>
                      <w:noProof/>
                      <w:sz w:val="20"/>
                      <w:szCs w:val="20"/>
                      <w:lang w:val="ka-GE"/>
                    </w:rPr>
                  </w:pPr>
                  <w:r w:rsidRPr="00FC1D3A">
                    <w:rPr>
                      <w:rFonts w:ascii="Sylfaen" w:eastAsia="Arial Unicode MS" w:hAnsi="Sylfaen" w:cs="Arial Unicode MS"/>
                      <w:noProof/>
                      <w:sz w:val="20"/>
                      <w:szCs w:val="20"/>
                      <w:lang w:val="ka-GE"/>
                    </w:rPr>
                    <w:t>ტურისტული რეგიონებისა და ცენტრების გეოგრაფია;</w:t>
                  </w:r>
                </w:p>
                <w:p w:rsidR="00924F98" w:rsidRPr="00FC1D3A" w:rsidRDefault="00924F98" w:rsidP="00145D79">
                  <w:pPr>
                    <w:pStyle w:val="NoSpacing"/>
                    <w:framePr w:hSpace="180" w:wrap="around" w:vAnchor="text" w:hAnchor="margin" w:y="328"/>
                    <w:rPr>
                      <w:rFonts w:ascii="Sylfaen" w:hAnsi="Sylfaen"/>
                      <w:noProof/>
                      <w:sz w:val="20"/>
                      <w:szCs w:val="20"/>
                      <w:lang w:val="ka-GE"/>
                    </w:rPr>
                  </w:pPr>
                  <w:r w:rsidRPr="00FC1D3A">
                    <w:rPr>
                      <w:rFonts w:ascii="Sylfaen" w:hAnsi="Sylfaen"/>
                      <w:noProof/>
                      <w:sz w:val="20"/>
                      <w:szCs w:val="20"/>
                      <w:lang w:val="ka-GE"/>
                    </w:rPr>
                    <w:t>პროფესიული ეთიკა და ეტიკეტი.</w:t>
                  </w:r>
                </w:p>
                <w:p w:rsidR="00924F98" w:rsidRPr="00FC1D3A" w:rsidRDefault="00924F98" w:rsidP="00145D79">
                  <w:pPr>
                    <w:pStyle w:val="NoSpacing"/>
                    <w:framePr w:hSpace="180" w:wrap="around" w:vAnchor="text" w:hAnchor="margin" w:y="328"/>
                    <w:rPr>
                      <w:rFonts w:ascii="Sylfaen" w:hAnsi="Sylfaen"/>
                      <w:noProof/>
                      <w:sz w:val="20"/>
                      <w:szCs w:val="20"/>
                      <w:lang w:val="ka-GE"/>
                    </w:rPr>
                  </w:pPr>
                </w:p>
              </w:tc>
            </w:tr>
            <w:tr w:rsidR="009D3F07" w:rsidRPr="00FC1D3A" w:rsidTr="00DE6533">
              <w:trPr>
                <w:trHeight w:val="620"/>
              </w:trPr>
              <w:tc>
                <w:tcPr>
                  <w:tcW w:w="468" w:type="dxa"/>
                  <w:tcBorders>
                    <w:top w:val="single" w:sz="8" w:space="0" w:color="auto"/>
                    <w:left w:val="single" w:sz="12" w:space="0" w:color="auto"/>
                    <w:bottom w:val="single" w:sz="8"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8</w:t>
                  </w:r>
                </w:p>
              </w:tc>
              <w:tc>
                <w:tcPr>
                  <w:tcW w:w="2212" w:type="dxa"/>
                  <w:tcBorders>
                    <w:top w:val="single" w:sz="8" w:space="0" w:color="auto"/>
                    <w:bottom w:val="single" w:sz="8" w:space="0" w:color="auto"/>
                  </w:tcBorders>
                </w:tcPr>
                <w:p w:rsidR="009F3BF8" w:rsidRPr="00FC1D3A" w:rsidRDefault="009F3BF8" w:rsidP="00145D79">
                  <w:pPr>
                    <w:pStyle w:val="NoSpacing"/>
                    <w:framePr w:hSpace="180" w:wrap="around" w:vAnchor="text" w:hAnchor="margin" w:y="328"/>
                    <w:rPr>
                      <w:rFonts w:ascii="Sylfaen" w:hAnsi="Sylfaen"/>
                      <w:noProof/>
                      <w:sz w:val="20"/>
                      <w:szCs w:val="20"/>
                      <w:lang w:val="ka-GE"/>
                    </w:rPr>
                  </w:pPr>
                  <w:r w:rsidRPr="00FC1D3A">
                    <w:rPr>
                      <w:rFonts w:ascii="Sylfaen" w:hAnsi="Sylfaen"/>
                      <w:noProof/>
                      <w:sz w:val="20"/>
                      <w:szCs w:val="20"/>
                      <w:lang w:val="ka-GE"/>
                    </w:rPr>
                    <w:t>კობახიძე მანანა</w:t>
                  </w:r>
                </w:p>
              </w:tc>
              <w:tc>
                <w:tcPr>
                  <w:tcW w:w="1984" w:type="dxa"/>
                  <w:tcBorders>
                    <w:top w:val="single" w:sz="8" w:space="0" w:color="auto"/>
                    <w:bottom w:val="single" w:sz="8" w:space="0" w:color="auto"/>
                  </w:tcBorders>
                </w:tcPr>
                <w:p w:rsidR="009F3BF8" w:rsidRPr="00FC1D3A" w:rsidRDefault="009F3BF8" w:rsidP="00145D79">
                  <w:pPr>
                    <w:pStyle w:val="NoSpacing"/>
                    <w:framePr w:hSpace="180" w:wrap="around" w:vAnchor="text" w:hAnchor="margin" w:y="328"/>
                    <w:ind w:left="786"/>
                    <w:jc w:val="center"/>
                    <w:rPr>
                      <w:rFonts w:ascii="Sylfaen" w:hAnsi="Sylfaen"/>
                      <w:noProof/>
                      <w:sz w:val="20"/>
                      <w:szCs w:val="20"/>
                      <w:lang w:val="ka-GE"/>
                    </w:rPr>
                  </w:pPr>
                </w:p>
              </w:tc>
              <w:tc>
                <w:tcPr>
                  <w:tcW w:w="1699" w:type="dxa"/>
                  <w:tcBorders>
                    <w:top w:val="single" w:sz="8" w:space="0" w:color="auto"/>
                    <w:bottom w:val="single" w:sz="8" w:space="0" w:color="auto"/>
                  </w:tcBorders>
                </w:tcPr>
                <w:p w:rsidR="009F3BF8" w:rsidRPr="00FC1D3A" w:rsidRDefault="009F3BF8" w:rsidP="00145D79">
                  <w:pPr>
                    <w:pStyle w:val="NoSpacing"/>
                    <w:framePr w:hSpace="180" w:wrap="around" w:vAnchor="text" w:hAnchor="margin" w:y="328"/>
                    <w:jc w:val="center"/>
                    <w:rPr>
                      <w:rFonts w:ascii="Sylfaen" w:hAnsi="Sylfaen"/>
                      <w:noProof/>
                      <w:sz w:val="20"/>
                      <w:szCs w:val="20"/>
                      <w:lang w:val="ka-GE"/>
                    </w:rPr>
                  </w:pPr>
                  <w:r w:rsidRPr="00FC1D3A">
                    <w:rPr>
                      <w:rFonts w:ascii="Sylfaen" w:hAnsi="Sylfaen"/>
                      <w:noProof/>
                      <w:sz w:val="20"/>
                      <w:szCs w:val="20"/>
                      <w:lang w:val="ka-GE"/>
                    </w:rPr>
                    <w:t>მოწვეული სპეციალისტი</w:t>
                  </w:r>
                </w:p>
              </w:tc>
              <w:tc>
                <w:tcPr>
                  <w:tcW w:w="3696" w:type="dxa"/>
                  <w:tcBorders>
                    <w:top w:val="single" w:sz="8" w:space="0" w:color="auto"/>
                    <w:bottom w:val="single" w:sz="8" w:space="0" w:color="auto"/>
                    <w:right w:val="single" w:sz="12" w:space="0" w:color="auto"/>
                  </w:tcBorders>
                </w:tcPr>
                <w:p w:rsidR="009F3BF8" w:rsidRPr="00FC1D3A" w:rsidRDefault="009F3BF8" w:rsidP="00145D79">
                  <w:pPr>
                    <w:pStyle w:val="NoSpacing"/>
                    <w:framePr w:hSpace="180" w:wrap="around" w:vAnchor="text" w:hAnchor="margin" w:y="328"/>
                    <w:rPr>
                      <w:rFonts w:ascii="Sylfaen" w:hAnsi="Sylfaen"/>
                      <w:noProof/>
                      <w:sz w:val="20"/>
                      <w:szCs w:val="20"/>
                      <w:lang w:val="ka-GE"/>
                    </w:rPr>
                  </w:pPr>
                  <w:r w:rsidRPr="00FC1D3A">
                    <w:rPr>
                      <w:rFonts w:ascii="Sylfaen" w:hAnsi="Sylfaen"/>
                      <w:noProof/>
                      <w:sz w:val="20"/>
                      <w:szCs w:val="20"/>
                      <w:lang w:val="ka-GE"/>
                    </w:rPr>
                    <w:t>ექსკურსიათმცოდნეობა</w:t>
                  </w:r>
                  <w:r w:rsidR="0077531C" w:rsidRPr="00FC1D3A">
                    <w:rPr>
                      <w:rFonts w:ascii="Sylfaen" w:hAnsi="Sylfaen"/>
                      <w:noProof/>
                      <w:sz w:val="20"/>
                      <w:szCs w:val="20"/>
                      <w:lang w:val="ka-GE"/>
                    </w:rPr>
                    <w:t>;</w:t>
                  </w:r>
                </w:p>
                <w:p w:rsidR="0077531C" w:rsidRPr="00FC1D3A" w:rsidRDefault="0077531C" w:rsidP="00145D79">
                  <w:pPr>
                    <w:framePr w:hSpace="180" w:wrap="around" w:vAnchor="text" w:hAnchor="margin" w:y="328"/>
                    <w:spacing w:after="0" w:line="240" w:lineRule="auto"/>
                    <w:rPr>
                      <w:rFonts w:ascii="Sylfaen" w:eastAsia="Arial Unicode MS" w:hAnsi="Sylfaen" w:cs="Arial Unicode MS"/>
                      <w:noProof/>
                      <w:sz w:val="20"/>
                      <w:szCs w:val="20"/>
                      <w:lang w:val="ka-GE"/>
                    </w:rPr>
                  </w:pPr>
                  <w:r w:rsidRPr="00FC1D3A">
                    <w:rPr>
                      <w:rFonts w:ascii="Sylfaen" w:eastAsia="Arial Unicode MS" w:hAnsi="Sylfaen" w:cs="Arial Unicode MS"/>
                      <w:noProof/>
                      <w:sz w:val="20"/>
                      <w:szCs w:val="20"/>
                      <w:lang w:val="ka-GE"/>
                    </w:rPr>
                    <w:t>ტურიზმის საფუძვლები.</w:t>
                  </w:r>
                </w:p>
                <w:p w:rsidR="0077531C" w:rsidRPr="00FC1D3A" w:rsidRDefault="0077531C" w:rsidP="00145D79">
                  <w:pPr>
                    <w:pStyle w:val="NoSpacing"/>
                    <w:framePr w:hSpace="180" w:wrap="around" w:vAnchor="text" w:hAnchor="margin" w:y="328"/>
                    <w:rPr>
                      <w:rFonts w:ascii="Sylfaen" w:hAnsi="Sylfaen"/>
                      <w:noProof/>
                      <w:sz w:val="20"/>
                      <w:szCs w:val="20"/>
                      <w:lang w:val="ka-GE"/>
                    </w:rPr>
                  </w:pPr>
                </w:p>
              </w:tc>
            </w:tr>
            <w:tr w:rsidR="009D3F07" w:rsidRPr="00FC1D3A" w:rsidTr="00DE6533">
              <w:trPr>
                <w:trHeight w:val="620"/>
              </w:trPr>
              <w:tc>
                <w:tcPr>
                  <w:tcW w:w="468" w:type="dxa"/>
                  <w:tcBorders>
                    <w:top w:val="single" w:sz="8" w:space="0" w:color="auto"/>
                    <w:left w:val="single" w:sz="12" w:space="0" w:color="auto"/>
                    <w:bottom w:val="single" w:sz="12" w:space="0" w:color="auto"/>
                  </w:tcBorders>
                </w:tcPr>
                <w:p w:rsidR="009F3BF8" w:rsidRPr="00FC1D3A" w:rsidRDefault="009F3BF8" w:rsidP="00145D79">
                  <w:pPr>
                    <w:framePr w:hSpace="180" w:wrap="around" w:vAnchor="text" w:hAnchor="margin" w:y="328"/>
                    <w:spacing w:after="0" w:line="240" w:lineRule="auto"/>
                    <w:jc w:val="center"/>
                    <w:rPr>
                      <w:rFonts w:ascii="Sylfaen" w:hAnsi="Sylfaen" w:cs="Sylfaen"/>
                      <w:noProof/>
                      <w:sz w:val="20"/>
                      <w:szCs w:val="20"/>
                      <w:lang w:val="ka-GE"/>
                    </w:rPr>
                  </w:pPr>
                  <w:r w:rsidRPr="00FC1D3A">
                    <w:rPr>
                      <w:rFonts w:ascii="Sylfaen" w:hAnsi="Sylfaen" w:cs="Sylfaen"/>
                      <w:noProof/>
                      <w:sz w:val="20"/>
                      <w:szCs w:val="20"/>
                      <w:lang w:val="ka-GE"/>
                    </w:rPr>
                    <w:t>9</w:t>
                  </w:r>
                </w:p>
              </w:tc>
              <w:tc>
                <w:tcPr>
                  <w:tcW w:w="2212" w:type="dxa"/>
                  <w:tcBorders>
                    <w:top w:val="single" w:sz="8" w:space="0" w:color="auto"/>
                    <w:bottom w:val="single" w:sz="12" w:space="0" w:color="auto"/>
                  </w:tcBorders>
                </w:tcPr>
                <w:p w:rsidR="009F3BF8" w:rsidRPr="00FC1D3A" w:rsidRDefault="009F3BF8" w:rsidP="00145D79">
                  <w:pPr>
                    <w:pStyle w:val="NoSpacing"/>
                    <w:framePr w:hSpace="180" w:wrap="around" w:vAnchor="text" w:hAnchor="margin" w:y="328"/>
                    <w:jc w:val="center"/>
                    <w:rPr>
                      <w:rFonts w:ascii="Sylfaen" w:hAnsi="Sylfaen"/>
                      <w:noProof/>
                      <w:sz w:val="20"/>
                      <w:szCs w:val="20"/>
                      <w:lang w:val="ka-GE"/>
                    </w:rPr>
                  </w:pPr>
                  <w:r w:rsidRPr="00FC1D3A">
                    <w:rPr>
                      <w:rFonts w:ascii="Sylfaen" w:hAnsi="Sylfaen"/>
                      <w:noProof/>
                      <w:sz w:val="20"/>
                      <w:szCs w:val="20"/>
                      <w:lang w:val="ka-GE"/>
                    </w:rPr>
                    <w:t>ხაჭაპურიძე ავთანდილ</w:t>
                  </w:r>
                </w:p>
              </w:tc>
              <w:tc>
                <w:tcPr>
                  <w:tcW w:w="1984" w:type="dxa"/>
                  <w:tcBorders>
                    <w:top w:val="single" w:sz="8" w:space="0" w:color="auto"/>
                    <w:bottom w:val="single" w:sz="12" w:space="0" w:color="auto"/>
                  </w:tcBorders>
                </w:tcPr>
                <w:p w:rsidR="009F3BF8" w:rsidRPr="00FC1D3A" w:rsidRDefault="009F3BF8" w:rsidP="00145D79">
                  <w:pPr>
                    <w:pStyle w:val="NoSpacing"/>
                    <w:framePr w:hSpace="180" w:wrap="around" w:vAnchor="text" w:hAnchor="margin" w:y="328"/>
                    <w:jc w:val="center"/>
                    <w:rPr>
                      <w:rFonts w:ascii="Sylfaen" w:hAnsi="Sylfaen"/>
                      <w:noProof/>
                      <w:sz w:val="20"/>
                      <w:szCs w:val="20"/>
                      <w:lang w:val="ka-GE"/>
                    </w:rPr>
                  </w:pPr>
                </w:p>
              </w:tc>
              <w:tc>
                <w:tcPr>
                  <w:tcW w:w="1699" w:type="dxa"/>
                  <w:tcBorders>
                    <w:top w:val="single" w:sz="8" w:space="0" w:color="auto"/>
                    <w:bottom w:val="single" w:sz="12" w:space="0" w:color="auto"/>
                  </w:tcBorders>
                </w:tcPr>
                <w:p w:rsidR="009F3BF8" w:rsidRPr="00FC1D3A" w:rsidRDefault="009F3BF8" w:rsidP="00145D79">
                  <w:pPr>
                    <w:pStyle w:val="NoSpacing"/>
                    <w:framePr w:hSpace="180" w:wrap="around" w:vAnchor="text" w:hAnchor="margin" w:y="328"/>
                    <w:jc w:val="center"/>
                    <w:rPr>
                      <w:rFonts w:ascii="Sylfaen" w:hAnsi="Sylfaen"/>
                      <w:noProof/>
                      <w:sz w:val="20"/>
                      <w:szCs w:val="20"/>
                      <w:lang w:val="ka-GE"/>
                    </w:rPr>
                  </w:pPr>
                  <w:r w:rsidRPr="00FC1D3A">
                    <w:rPr>
                      <w:rFonts w:ascii="Sylfaen" w:hAnsi="Sylfaen"/>
                      <w:noProof/>
                      <w:sz w:val="20"/>
                      <w:szCs w:val="20"/>
                      <w:lang w:val="ka-GE"/>
                    </w:rPr>
                    <w:t>მოწვეული სპეციალისტი</w:t>
                  </w:r>
                </w:p>
              </w:tc>
              <w:tc>
                <w:tcPr>
                  <w:tcW w:w="3696" w:type="dxa"/>
                  <w:tcBorders>
                    <w:top w:val="single" w:sz="8" w:space="0" w:color="auto"/>
                    <w:bottom w:val="single" w:sz="12" w:space="0" w:color="auto"/>
                    <w:right w:val="single" w:sz="12" w:space="0" w:color="auto"/>
                  </w:tcBorders>
                </w:tcPr>
                <w:p w:rsidR="00924F98" w:rsidRPr="00FC1D3A" w:rsidRDefault="009F3BF8" w:rsidP="00145D79">
                  <w:pPr>
                    <w:pStyle w:val="NoSpacing"/>
                    <w:framePr w:hSpace="180" w:wrap="around" w:vAnchor="text" w:hAnchor="margin" w:y="328"/>
                    <w:rPr>
                      <w:rFonts w:ascii="Sylfaen" w:hAnsi="Sylfaen"/>
                      <w:noProof/>
                      <w:sz w:val="20"/>
                      <w:szCs w:val="20"/>
                      <w:lang w:val="ka-GE"/>
                    </w:rPr>
                  </w:pPr>
                  <w:r w:rsidRPr="00FC1D3A">
                    <w:rPr>
                      <w:rFonts w:ascii="Sylfaen" w:hAnsi="Sylfaen" w:cs="Sylfaen"/>
                      <w:noProof/>
                      <w:sz w:val="20"/>
                      <w:szCs w:val="20"/>
                      <w:lang w:val="ka-GE"/>
                    </w:rPr>
                    <w:t>კვებისორგანიზაციატურიზმში;</w:t>
                  </w:r>
                </w:p>
                <w:p w:rsidR="009F3BF8" w:rsidRPr="00FC1D3A" w:rsidRDefault="009F3BF8" w:rsidP="00145D79">
                  <w:pPr>
                    <w:pStyle w:val="NoSpacing"/>
                    <w:framePr w:hSpace="180" w:wrap="around" w:vAnchor="text" w:hAnchor="margin" w:y="328"/>
                    <w:rPr>
                      <w:rFonts w:ascii="Sylfaen" w:hAnsi="Sylfaen"/>
                      <w:noProof/>
                      <w:sz w:val="20"/>
                      <w:szCs w:val="20"/>
                      <w:lang w:val="ka-GE"/>
                    </w:rPr>
                  </w:pPr>
                  <w:r w:rsidRPr="00FC1D3A">
                    <w:rPr>
                      <w:rFonts w:ascii="Sylfaen" w:hAnsi="Sylfaen" w:cs="Sylfaen"/>
                      <w:noProof/>
                      <w:sz w:val="20"/>
                      <w:szCs w:val="20"/>
                      <w:lang w:val="ka-GE"/>
                    </w:rPr>
                    <w:t>პროფესიულიეთიკადაეტიკეტი.</w:t>
                  </w:r>
                </w:p>
              </w:tc>
            </w:tr>
          </w:tbl>
          <w:p w:rsidR="00B07285" w:rsidRPr="00FC1D3A" w:rsidRDefault="00B07285" w:rsidP="00924F98">
            <w:pPr>
              <w:pStyle w:val="NoSpacing"/>
              <w:jc w:val="both"/>
              <w:rPr>
                <w:rFonts w:ascii="Sylfaen" w:hAnsi="Sylfaen"/>
                <w:b/>
                <w:noProof/>
                <w:sz w:val="20"/>
                <w:szCs w:val="20"/>
                <w:lang w:val="ka-GE"/>
              </w:rPr>
            </w:pPr>
            <w:r w:rsidRPr="00FC1D3A">
              <w:rPr>
                <w:rFonts w:ascii="Sylfaen" w:hAnsi="Sylfaen"/>
                <w:b/>
                <w:noProof/>
                <w:sz w:val="20"/>
                <w:szCs w:val="20"/>
                <w:lang w:val="ka-GE"/>
              </w:rPr>
              <w:t>მატერიალური რესურსი:</w:t>
            </w:r>
          </w:p>
          <w:p w:rsidR="00B07285" w:rsidRPr="00FC1D3A" w:rsidRDefault="00B07285" w:rsidP="00924F98">
            <w:pPr>
              <w:tabs>
                <w:tab w:val="left" w:pos="426"/>
                <w:tab w:val="left" w:pos="2268"/>
              </w:tabs>
              <w:spacing w:before="80"/>
              <w:jc w:val="both"/>
              <w:rPr>
                <w:rFonts w:ascii="Sylfaen" w:hAnsi="Sylfaen" w:cs="Arial"/>
                <w:noProof/>
                <w:sz w:val="20"/>
                <w:szCs w:val="20"/>
                <w:lang w:val="ka-GE"/>
              </w:rPr>
            </w:pPr>
            <w:r w:rsidRPr="00FC1D3A">
              <w:rPr>
                <w:rFonts w:ascii="Sylfaen" w:hAnsi="Sylfaen" w:cs="Sylfaen"/>
                <w:noProof/>
                <w:sz w:val="20"/>
                <w:szCs w:val="20"/>
                <w:lang w:val="ka-GE"/>
              </w:rPr>
              <w:t>აწსუ-სკორპუსები, კეთილმოწყობილიაუდიტორიები</w:t>
            </w:r>
            <w:r w:rsidRPr="00FC1D3A">
              <w:rPr>
                <w:rFonts w:ascii="Sylfaen" w:hAnsi="Sylfaen" w:cs="Arial"/>
                <w:noProof/>
                <w:sz w:val="20"/>
                <w:szCs w:val="20"/>
                <w:lang w:val="ka-GE"/>
              </w:rPr>
              <w:t xml:space="preserve">, </w:t>
            </w:r>
            <w:r w:rsidRPr="00FC1D3A">
              <w:rPr>
                <w:rFonts w:ascii="Sylfaen" w:hAnsi="Sylfaen" w:cs="Sylfaen"/>
                <w:noProof/>
                <w:sz w:val="20"/>
                <w:szCs w:val="20"/>
                <w:lang w:val="ka-GE"/>
              </w:rPr>
              <w:t>ბიბლიოთეკა და სამკითხველო დარბაზები</w:t>
            </w:r>
            <w:r w:rsidRPr="00FC1D3A">
              <w:rPr>
                <w:rFonts w:ascii="Sylfaen" w:hAnsi="Sylfaen" w:cs="Arial"/>
                <w:noProof/>
                <w:sz w:val="20"/>
                <w:szCs w:val="20"/>
                <w:lang w:val="ka-GE"/>
              </w:rPr>
              <w:t xml:space="preserve">; </w:t>
            </w:r>
            <w:r w:rsidRPr="00FC1D3A">
              <w:rPr>
                <w:rFonts w:ascii="Sylfaen" w:hAnsi="Sylfaen" w:cs="Sylfaen"/>
                <w:noProof/>
                <w:sz w:val="20"/>
                <w:szCs w:val="20"/>
                <w:lang w:val="ka-GE"/>
              </w:rPr>
              <w:t>დეპარტამენტშიარსებული სალიტერატუროფონდი</w:t>
            </w:r>
            <w:r w:rsidRPr="00FC1D3A">
              <w:rPr>
                <w:rFonts w:ascii="Sylfaen" w:hAnsi="Sylfaen" w:cs="Arial"/>
                <w:noProof/>
                <w:sz w:val="20"/>
                <w:szCs w:val="20"/>
                <w:lang w:val="ka-GE"/>
              </w:rPr>
              <w:t xml:space="preserve">, </w:t>
            </w:r>
            <w:r w:rsidRPr="00FC1D3A">
              <w:rPr>
                <w:rFonts w:ascii="Sylfaen" w:hAnsi="Sylfaen" w:cs="Sylfaen"/>
                <w:noProof/>
                <w:sz w:val="20"/>
                <w:szCs w:val="20"/>
                <w:lang w:val="ka-GE"/>
              </w:rPr>
              <w:t>უნივერსიტეტისკომპიუტერულიცენტრის აუდიტორიები</w:t>
            </w:r>
            <w:r w:rsidRPr="00FC1D3A">
              <w:rPr>
                <w:rFonts w:ascii="Sylfaen" w:hAnsi="Sylfaen" w:cs="Arial"/>
                <w:noProof/>
                <w:sz w:val="20"/>
                <w:szCs w:val="20"/>
                <w:lang w:val="ka-GE"/>
              </w:rPr>
              <w:t xml:space="preserve">,  </w:t>
            </w:r>
            <w:r w:rsidRPr="00FC1D3A">
              <w:rPr>
                <w:rFonts w:ascii="Sylfaen" w:hAnsi="Sylfaen" w:cs="Sylfaen"/>
                <w:noProof/>
                <w:sz w:val="20"/>
                <w:szCs w:val="20"/>
                <w:lang w:val="ka-GE"/>
              </w:rPr>
              <w:t>სამედიცინოპუნქტი</w:t>
            </w:r>
            <w:r w:rsidRPr="00FC1D3A">
              <w:rPr>
                <w:rFonts w:ascii="Sylfaen" w:hAnsi="Sylfaen" w:cs="Arial"/>
                <w:noProof/>
                <w:sz w:val="20"/>
                <w:szCs w:val="20"/>
                <w:lang w:val="ka-GE"/>
              </w:rPr>
              <w:t xml:space="preserve">, </w:t>
            </w:r>
            <w:r w:rsidRPr="00FC1D3A">
              <w:rPr>
                <w:rFonts w:ascii="Sylfaen" w:hAnsi="Sylfaen" w:cs="Sylfaen"/>
                <w:noProof/>
                <w:sz w:val="20"/>
                <w:szCs w:val="20"/>
                <w:lang w:val="ka-GE"/>
              </w:rPr>
              <w:t>ხანძარსაწინააღმდეგო საშუალებები</w:t>
            </w:r>
            <w:r w:rsidRPr="00FC1D3A">
              <w:rPr>
                <w:rFonts w:ascii="Sylfaen" w:hAnsi="Sylfaen" w:cs="Arial"/>
                <w:noProof/>
                <w:sz w:val="20"/>
                <w:szCs w:val="20"/>
                <w:lang w:val="ka-GE"/>
              </w:rPr>
              <w:t xml:space="preserve">, </w:t>
            </w:r>
            <w:r w:rsidRPr="00FC1D3A">
              <w:rPr>
                <w:rFonts w:ascii="Sylfaen" w:hAnsi="Sylfaen" w:cs="Sylfaen"/>
                <w:noProof/>
                <w:sz w:val="20"/>
                <w:szCs w:val="20"/>
                <w:lang w:val="ka-GE"/>
              </w:rPr>
              <w:t xml:space="preserve">პანდუსები </w:t>
            </w:r>
            <w:r w:rsidRPr="00FC1D3A">
              <w:rPr>
                <w:rFonts w:ascii="Sylfaen" w:hAnsi="Sylfaen" w:cs="Arial"/>
                <w:noProof/>
                <w:sz w:val="20"/>
                <w:szCs w:val="20"/>
                <w:lang w:val="ka-GE"/>
              </w:rPr>
              <w:t>(</w:t>
            </w:r>
            <w:r w:rsidRPr="00FC1D3A">
              <w:rPr>
                <w:rFonts w:ascii="Sylfaen" w:hAnsi="Sylfaen" w:cs="Sylfaen"/>
                <w:noProof/>
                <w:sz w:val="20"/>
                <w:szCs w:val="20"/>
                <w:lang w:val="ka-GE"/>
              </w:rPr>
              <w:t>ინკლუზივისტუდენტებისათვის</w:t>
            </w:r>
            <w:r w:rsidRPr="00FC1D3A">
              <w:rPr>
                <w:rFonts w:ascii="Sylfaen" w:hAnsi="Sylfaen" w:cs="Arial"/>
                <w:noProof/>
                <w:sz w:val="20"/>
                <w:szCs w:val="20"/>
                <w:lang w:val="ka-GE"/>
              </w:rPr>
              <w:t>),ჭავაჭვაძის №21 სასწავლო კორპუსში განთავსებული კომპიუტერული 4 კლასი, ტურიზმის კაბინეტი და სხვა.</w:t>
            </w:r>
          </w:p>
        </w:tc>
      </w:tr>
    </w:tbl>
    <w:p w:rsidR="006C40CD" w:rsidRPr="00FC1D3A" w:rsidRDefault="006C40CD" w:rsidP="003B79B9">
      <w:pPr>
        <w:ind w:firstLine="540"/>
        <w:jc w:val="center"/>
        <w:rPr>
          <w:rFonts w:ascii="Sylfaen" w:hAnsi="Sylfaen"/>
          <w:b/>
          <w:noProof/>
          <w:sz w:val="20"/>
          <w:szCs w:val="20"/>
          <w:lang w:val="ka-GE"/>
        </w:rPr>
      </w:pPr>
    </w:p>
    <w:p w:rsidR="006C40CD" w:rsidRPr="00FC1D3A" w:rsidRDefault="006C40CD">
      <w:pPr>
        <w:spacing w:after="160" w:line="259" w:lineRule="auto"/>
        <w:rPr>
          <w:rFonts w:ascii="Sylfaen" w:hAnsi="Sylfaen"/>
          <w:b/>
          <w:noProof/>
          <w:sz w:val="20"/>
          <w:szCs w:val="20"/>
          <w:lang w:val="ka-GE"/>
        </w:rPr>
        <w:sectPr w:rsidR="006C40CD" w:rsidRPr="00FC1D3A" w:rsidSect="00C72D36">
          <w:pgSz w:w="11906" w:h="16838"/>
          <w:pgMar w:top="1134" w:right="851" w:bottom="1134" w:left="1259" w:header="708" w:footer="708" w:gutter="0"/>
          <w:cols w:space="708"/>
          <w:docGrid w:linePitch="360"/>
        </w:sectPr>
      </w:pPr>
    </w:p>
    <w:p w:rsidR="006C40CD" w:rsidRPr="00FC1D3A" w:rsidRDefault="006C40CD" w:rsidP="006C40CD">
      <w:pPr>
        <w:spacing w:after="0" w:line="259" w:lineRule="auto"/>
        <w:jc w:val="right"/>
        <w:rPr>
          <w:rFonts w:ascii="Sylfaen" w:hAnsi="Sylfaen"/>
          <w:b/>
          <w:noProof/>
          <w:sz w:val="20"/>
          <w:szCs w:val="20"/>
          <w:lang w:val="ka-GE"/>
        </w:rPr>
      </w:pPr>
      <w:r w:rsidRPr="00FC1D3A">
        <w:rPr>
          <w:rFonts w:ascii="Sylfaen" w:hAnsi="Sylfaen"/>
          <w:b/>
          <w:noProof/>
          <w:sz w:val="20"/>
          <w:szCs w:val="20"/>
          <w:lang w:val="ka-GE"/>
        </w:rPr>
        <w:lastRenderedPageBreak/>
        <w:t>დანართი 1</w:t>
      </w:r>
    </w:p>
    <w:p w:rsidR="006C40CD" w:rsidRPr="00FC1D3A" w:rsidRDefault="006C40CD" w:rsidP="006C40CD">
      <w:pPr>
        <w:autoSpaceDE w:val="0"/>
        <w:autoSpaceDN w:val="0"/>
        <w:adjustRightInd w:val="0"/>
        <w:spacing w:after="0" w:line="360" w:lineRule="auto"/>
        <w:jc w:val="center"/>
        <w:rPr>
          <w:rFonts w:ascii="Sylfaen" w:hAnsi="Sylfaen" w:cs="Sylfaen"/>
          <w:b/>
          <w:noProof/>
          <w:sz w:val="20"/>
          <w:szCs w:val="20"/>
          <w:lang w:val="ka-GE"/>
        </w:rPr>
      </w:pPr>
      <w:r w:rsidRPr="00FC1D3A">
        <w:rPr>
          <w:rFonts w:ascii="Sylfaen" w:hAnsi="Sylfaen"/>
          <w:b/>
          <w:noProof/>
          <w:sz w:val="20"/>
          <w:szCs w:val="20"/>
        </w:rPr>
        <w:drawing>
          <wp:inline distT="0" distB="0" distL="0" distR="0">
            <wp:extent cx="7040880" cy="749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7654" cy="755951"/>
                    </a:xfrm>
                    <a:prstGeom prst="rect">
                      <a:avLst/>
                    </a:prstGeom>
                    <a:noFill/>
                  </pic:spPr>
                </pic:pic>
              </a:graphicData>
            </a:graphic>
          </wp:inline>
        </w:drawing>
      </w:r>
    </w:p>
    <w:p w:rsidR="006C40CD" w:rsidRPr="00FC1D3A" w:rsidRDefault="006C40CD" w:rsidP="00145D79">
      <w:pPr>
        <w:autoSpaceDE w:val="0"/>
        <w:autoSpaceDN w:val="0"/>
        <w:adjustRightInd w:val="0"/>
        <w:spacing w:after="0" w:line="240" w:lineRule="auto"/>
        <w:jc w:val="center"/>
        <w:rPr>
          <w:rFonts w:ascii="Sylfaen" w:hAnsi="Sylfaen" w:cs="Sylfaen"/>
          <w:b/>
          <w:noProof/>
          <w:sz w:val="20"/>
          <w:szCs w:val="20"/>
          <w:lang w:val="ka-GE"/>
        </w:rPr>
      </w:pPr>
      <w:bookmarkStart w:id="0" w:name="_GoBack"/>
      <w:r w:rsidRPr="00FC1D3A">
        <w:rPr>
          <w:rFonts w:ascii="Sylfaen" w:hAnsi="Sylfaen" w:cs="Sylfaen"/>
          <w:b/>
          <w:noProof/>
          <w:sz w:val="20"/>
          <w:szCs w:val="20"/>
          <w:lang w:val="ka-GE"/>
        </w:rPr>
        <w:t>სასწავლო გეგმა</w:t>
      </w:r>
    </w:p>
    <w:p w:rsidR="006C40CD" w:rsidRPr="00FC1D3A" w:rsidRDefault="006C40CD" w:rsidP="00145D79">
      <w:pPr>
        <w:spacing w:after="0" w:line="240" w:lineRule="auto"/>
        <w:jc w:val="center"/>
        <w:rPr>
          <w:rFonts w:ascii="Sylfaen" w:hAnsi="Sylfaen"/>
          <w:noProof/>
          <w:sz w:val="20"/>
          <w:szCs w:val="20"/>
          <w:lang w:val="ka-GE"/>
        </w:rPr>
      </w:pPr>
      <w:r w:rsidRPr="00FC1D3A">
        <w:rPr>
          <w:rFonts w:ascii="Sylfaen" w:hAnsi="Sylfaen" w:cs="Sylfaen"/>
          <w:b/>
          <w:noProof/>
          <w:sz w:val="20"/>
          <w:szCs w:val="20"/>
          <w:lang w:val="ka-GE"/>
        </w:rPr>
        <w:t xml:space="preserve">პროგრამის დასახელება: ტურიზმი  </w:t>
      </w:r>
      <w:r w:rsidRPr="00FC1D3A">
        <w:rPr>
          <w:rFonts w:ascii="Sylfaen" w:hAnsi="Sylfaen"/>
          <w:noProof/>
          <w:sz w:val="20"/>
          <w:szCs w:val="20"/>
          <w:lang w:val="ka-GE"/>
        </w:rPr>
        <w:t>(minor)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5104"/>
        <w:gridCol w:w="989"/>
        <w:gridCol w:w="610"/>
        <w:gridCol w:w="756"/>
        <w:gridCol w:w="713"/>
        <w:gridCol w:w="707"/>
        <w:gridCol w:w="728"/>
        <w:gridCol w:w="1280"/>
        <w:gridCol w:w="445"/>
        <w:gridCol w:w="430"/>
        <w:gridCol w:w="449"/>
        <w:gridCol w:w="451"/>
        <w:gridCol w:w="527"/>
        <w:gridCol w:w="603"/>
      </w:tblGrid>
      <w:tr w:rsidR="009D3F07" w:rsidRPr="00FC1D3A" w:rsidTr="00B87F5D">
        <w:trPr>
          <w:trHeight w:val="645"/>
          <w:jc w:val="center"/>
        </w:trPr>
        <w:tc>
          <w:tcPr>
            <w:tcW w:w="773" w:type="dxa"/>
            <w:vMerge w:val="restart"/>
            <w:tcBorders>
              <w:top w:val="double" w:sz="4" w:space="0" w:color="auto"/>
              <w:left w:val="double" w:sz="4" w:space="0" w:color="auto"/>
              <w:right w:val="double" w:sz="4" w:space="0" w:color="auto"/>
            </w:tcBorders>
            <w:shd w:val="clear" w:color="auto" w:fill="auto"/>
            <w:vAlign w:val="center"/>
          </w:tcPr>
          <w:bookmarkEnd w:id="0"/>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w:t>
            </w:r>
          </w:p>
        </w:tc>
        <w:tc>
          <w:tcPr>
            <w:tcW w:w="5104" w:type="dxa"/>
            <w:vMerge w:val="restart"/>
            <w:tcBorders>
              <w:top w:val="double" w:sz="4" w:space="0" w:color="auto"/>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r w:rsidRPr="00FC1D3A">
              <w:rPr>
                <w:rFonts w:ascii="Sylfaen" w:hAnsi="Sylfaen" w:cs="Sylfaen"/>
                <w:b/>
                <w:noProof/>
                <w:sz w:val="20"/>
                <w:szCs w:val="20"/>
                <w:lang w:val="ka-GE"/>
              </w:rPr>
              <w:t>კურსისდასახელება</w:t>
            </w:r>
          </w:p>
        </w:tc>
        <w:tc>
          <w:tcPr>
            <w:tcW w:w="989" w:type="dxa"/>
            <w:vMerge w:val="restart"/>
            <w:tcBorders>
              <w:top w:val="double" w:sz="4" w:space="0" w:color="auto"/>
              <w:left w:val="double" w:sz="4" w:space="0" w:color="auto"/>
              <w:right w:val="double" w:sz="4" w:space="0" w:color="auto"/>
            </w:tcBorders>
          </w:tcPr>
          <w:p w:rsidR="006C40CD" w:rsidRPr="00FC1D3A" w:rsidRDefault="006C40CD" w:rsidP="00DC14B7">
            <w:pPr>
              <w:pStyle w:val="NoSpacing"/>
              <w:jc w:val="center"/>
              <w:rPr>
                <w:rFonts w:ascii="Sylfaen" w:hAnsi="Sylfaen" w:cs="Sylfaen"/>
                <w:b/>
                <w:noProof/>
                <w:sz w:val="20"/>
                <w:szCs w:val="20"/>
                <w:lang w:val="ka-GE"/>
              </w:rPr>
            </w:pPr>
            <w:r w:rsidRPr="00FC1D3A">
              <w:rPr>
                <w:rFonts w:ascii="Sylfaen" w:hAnsi="Sylfaen" w:cs="Sylfaen"/>
                <w:b/>
                <w:noProof/>
                <w:sz w:val="20"/>
                <w:szCs w:val="20"/>
                <w:lang w:val="ka-GE"/>
              </w:rPr>
              <w:t>ს/კ</w:t>
            </w:r>
          </w:p>
        </w:tc>
        <w:tc>
          <w:tcPr>
            <w:tcW w:w="610" w:type="dxa"/>
            <w:vMerge w:val="restart"/>
            <w:tcBorders>
              <w:top w:val="double" w:sz="4" w:space="0" w:color="auto"/>
              <w:left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r w:rsidRPr="00FC1D3A">
              <w:rPr>
                <w:rFonts w:ascii="Sylfaen" w:hAnsi="Sylfaen" w:cs="Sylfaen"/>
                <w:b/>
                <w:noProof/>
                <w:sz w:val="20"/>
                <w:szCs w:val="20"/>
                <w:lang w:val="ka-GE"/>
              </w:rPr>
              <w:t>კრ</w:t>
            </w:r>
            <w:r w:rsidRPr="00FC1D3A">
              <w:rPr>
                <w:rFonts w:ascii="Sylfaen" w:hAnsi="Sylfaen"/>
                <w:b/>
                <w:noProof/>
                <w:sz w:val="20"/>
                <w:szCs w:val="20"/>
                <w:lang w:val="ka-GE"/>
              </w:rPr>
              <w:t>*</w:t>
            </w:r>
          </w:p>
        </w:tc>
        <w:tc>
          <w:tcPr>
            <w:tcW w:w="2904" w:type="dxa"/>
            <w:gridSpan w:val="4"/>
            <w:tcBorders>
              <w:top w:val="double" w:sz="4" w:space="0" w:color="auto"/>
            </w:tcBorders>
            <w:shd w:val="clear" w:color="auto" w:fill="auto"/>
            <w:vAlign w:val="center"/>
          </w:tcPr>
          <w:p w:rsidR="006C40CD" w:rsidRPr="00FC1D3A" w:rsidRDefault="006C40CD" w:rsidP="00DC14B7">
            <w:pPr>
              <w:pStyle w:val="NoSpacing"/>
              <w:jc w:val="center"/>
              <w:rPr>
                <w:rFonts w:ascii="Sylfaen" w:hAnsi="Sylfaen" w:cs="Sylfaen"/>
                <w:b/>
                <w:noProof/>
                <w:sz w:val="20"/>
                <w:szCs w:val="20"/>
                <w:lang w:val="ka-GE"/>
              </w:rPr>
            </w:pPr>
            <w:r w:rsidRPr="00FC1D3A">
              <w:rPr>
                <w:rFonts w:ascii="Sylfaen" w:hAnsi="Sylfaen" w:cs="Sylfaen"/>
                <w:b/>
                <w:noProof/>
                <w:sz w:val="20"/>
                <w:szCs w:val="20"/>
                <w:lang w:val="ka-GE"/>
              </w:rPr>
              <w:t>დატვირთვისმოცულობა</w:t>
            </w:r>
            <w:r w:rsidRPr="00FC1D3A">
              <w:rPr>
                <w:rFonts w:ascii="Sylfaen" w:hAnsi="Sylfaen"/>
                <w:b/>
                <w:noProof/>
                <w:sz w:val="20"/>
                <w:szCs w:val="20"/>
                <w:lang w:val="ka-GE"/>
              </w:rPr>
              <w:t xml:space="preserve">, </w:t>
            </w:r>
            <w:r w:rsidRPr="00FC1D3A">
              <w:rPr>
                <w:rFonts w:ascii="Sylfaen" w:hAnsi="Sylfaen" w:cs="Sylfaen"/>
                <w:b/>
                <w:noProof/>
                <w:sz w:val="20"/>
                <w:szCs w:val="20"/>
                <w:lang w:val="ka-GE"/>
              </w:rPr>
              <w:t>სთ</w:t>
            </w:r>
            <w:r w:rsidRPr="00FC1D3A">
              <w:rPr>
                <w:rFonts w:ascii="Sylfaen" w:hAnsi="Sylfaen"/>
                <w:b/>
                <w:noProof/>
                <w:sz w:val="20"/>
                <w:szCs w:val="20"/>
                <w:lang w:val="ka-GE"/>
              </w:rPr>
              <w:t>-</w:t>
            </w:r>
            <w:r w:rsidRPr="00FC1D3A">
              <w:rPr>
                <w:rFonts w:ascii="Sylfaen" w:hAnsi="Sylfaen" w:cs="Sylfaen"/>
                <w:b/>
                <w:noProof/>
                <w:sz w:val="20"/>
                <w:szCs w:val="20"/>
                <w:lang w:val="ka-GE"/>
              </w:rPr>
              <w:t>ში</w:t>
            </w:r>
          </w:p>
        </w:tc>
        <w:tc>
          <w:tcPr>
            <w:tcW w:w="1280" w:type="dxa"/>
            <w:vMerge w:val="restart"/>
            <w:tcBorders>
              <w:top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r w:rsidRPr="00FC1D3A">
              <w:rPr>
                <w:rFonts w:ascii="Sylfaen" w:hAnsi="Sylfaen" w:cs="Sylfaen"/>
                <w:b/>
                <w:noProof/>
                <w:sz w:val="20"/>
                <w:szCs w:val="20"/>
                <w:lang w:val="ka-GE"/>
              </w:rPr>
              <w:t>ლ/პ/ჯგ</w:t>
            </w:r>
            <w:r w:rsidR="00924F98" w:rsidRPr="00FC1D3A">
              <w:rPr>
                <w:rFonts w:ascii="Sylfaen" w:hAnsi="Sylfaen" w:cs="Sylfaen"/>
                <w:b/>
                <w:noProof/>
                <w:sz w:val="20"/>
                <w:szCs w:val="20"/>
                <w:lang w:val="ka-GE"/>
              </w:rPr>
              <w:t>/ლ</w:t>
            </w:r>
          </w:p>
        </w:tc>
        <w:tc>
          <w:tcPr>
            <w:tcW w:w="2880" w:type="dxa"/>
            <w:gridSpan w:val="6"/>
            <w:tcBorders>
              <w:top w:val="double" w:sz="4" w:space="0" w:color="auto"/>
              <w:left w:val="single" w:sz="4" w:space="0" w:color="auto"/>
              <w:right w:val="double" w:sz="4" w:space="0" w:color="auto"/>
            </w:tcBorders>
            <w:shd w:val="clear" w:color="auto" w:fill="auto"/>
            <w:vAlign w:val="center"/>
          </w:tcPr>
          <w:p w:rsidR="006C40CD" w:rsidRPr="00FC1D3A" w:rsidRDefault="006C40CD" w:rsidP="00DC14B7">
            <w:pPr>
              <w:pStyle w:val="NoSpacing"/>
              <w:jc w:val="center"/>
              <w:rPr>
                <w:rFonts w:ascii="Sylfaen" w:hAnsi="Sylfaen"/>
                <w:b/>
                <w:noProof/>
                <w:sz w:val="20"/>
                <w:szCs w:val="20"/>
                <w:lang w:val="ka-GE"/>
              </w:rPr>
            </w:pPr>
            <w:r w:rsidRPr="00FC1D3A">
              <w:rPr>
                <w:rFonts w:ascii="Sylfaen" w:hAnsi="Sylfaen" w:cs="Sylfaen"/>
                <w:b/>
                <w:noProof/>
                <w:sz w:val="20"/>
                <w:szCs w:val="20"/>
                <w:lang w:val="ka-GE"/>
              </w:rPr>
              <w:t>სემესტრი</w:t>
            </w:r>
          </w:p>
        </w:tc>
      </w:tr>
      <w:tr w:rsidR="00B87F5D" w:rsidRPr="00FC1D3A" w:rsidTr="00E704B1">
        <w:trPr>
          <w:trHeight w:val="620"/>
          <w:jc w:val="center"/>
        </w:trPr>
        <w:tc>
          <w:tcPr>
            <w:tcW w:w="773" w:type="dxa"/>
            <w:vMerge/>
            <w:tcBorders>
              <w:left w:val="double" w:sz="4" w:space="0" w:color="auto"/>
              <w:bottom w:val="double" w:sz="4" w:space="0" w:color="auto"/>
              <w:right w:val="doub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5104" w:type="dxa"/>
            <w:vMerge/>
            <w:tcBorders>
              <w:left w:val="double" w:sz="4" w:space="0" w:color="auto"/>
              <w:bottom w:val="double" w:sz="4" w:space="0" w:color="auto"/>
              <w:right w:val="double" w:sz="4" w:space="0" w:color="auto"/>
            </w:tcBorders>
            <w:shd w:val="clear" w:color="auto" w:fill="auto"/>
            <w:vAlign w:val="center"/>
          </w:tcPr>
          <w:p w:rsidR="00B87F5D" w:rsidRPr="00FC1D3A" w:rsidRDefault="00B87F5D" w:rsidP="00924F98">
            <w:pPr>
              <w:pStyle w:val="NoSpacing"/>
              <w:rPr>
                <w:rFonts w:ascii="Sylfaen" w:hAnsi="Sylfaen"/>
                <w:b/>
                <w:noProof/>
                <w:sz w:val="20"/>
                <w:szCs w:val="20"/>
                <w:lang w:val="ka-GE"/>
              </w:rPr>
            </w:pPr>
          </w:p>
        </w:tc>
        <w:tc>
          <w:tcPr>
            <w:tcW w:w="989" w:type="dxa"/>
            <w:vMerge/>
            <w:tcBorders>
              <w:left w:val="double" w:sz="4" w:space="0" w:color="auto"/>
              <w:bottom w:val="double" w:sz="4" w:space="0" w:color="auto"/>
              <w:right w:val="double" w:sz="4" w:space="0" w:color="auto"/>
            </w:tcBorders>
          </w:tcPr>
          <w:p w:rsidR="00B87F5D" w:rsidRPr="00FC1D3A" w:rsidRDefault="00B87F5D" w:rsidP="00924F98">
            <w:pPr>
              <w:pStyle w:val="NoSpacing"/>
              <w:rPr>
                <w:rFonts w:ascii="Sylfaen" w:hAnsi="Sylfaen"/>
                <w:b/>
                <w:noProof/>
                <w:sz w:val="20"/>
                <w:szCs w:val="20"/>
                <w:lang w:val="ka-GE"/>
              </w:rPr>
            </w:pPr>
          </w:p>
        </w:tc>
        <w:tc>
          <w:tcPr>
            <w:tcW w:w="610" w:type="dxa"/>
            <w:vMerge/>
            <w:tcBorders>
              <w:left w:val="double" w:sz="4" w:space="0" w:color="auto"/>
              <w:bottom w:val="double" w:sz="4" w:space="0" w:color="auto"/>
            </w:tcBorders>
            <w:shd w:val="clear" w:color="auto" w:fill="auto"/>
            <w:vAlign w:val="center"/>
          </w:tcPr>
          <w:p w:rsidR="00B87F5D" w:rsidRPr="00FC1D3A" w:rsidRDefault="00B87F5D" w:rsidP="00924F98">
            <w:pPr>
              <w:pStyle w:val="NoSpacing"/>
              <w:rPr>
                <w:rFonts w:ascii="Sylfaen" w:hAnsi="Sylfaen"/>
                <w:b/>
                <w:noProof/>
                <w:sz w:val="20"/>
                <w:szCs w:val="20"/>
                <w:lang w:val="ka-GE"/>
              </w:rPr>
            </w:pPr>
          </w:p>
        </w:tc>
        <w:tc>
          <w:tcPr>
            <w:tcW w:w="756" w:type="dxa"/>
            <w:tcBorders>
              <w:bottom w:val="double" w:sz="4" w:space="0" w:color="auto"/>
            </w:tcBorders>
            <w:shd w:val="clear" w:color="auto" w:fill="auto"/>
            <w:vAlign w:val="center"/>
          </w:tcPr>
          <w:p w:rsidR="00B87F5D" w:rsidRPr="00FC1D3A" w:rsidRDefault="00B87F5D" w:rsidP="00924F98">
            <w:pPr>
              <w:pStyle w:val="NoSpacing"/>
              <w:rPr>
                <w:rFonts w:ascii="Sylfaen" w:hAnsi="Sylfaen"/>
                <w:b/>
                <w:noProof/>
                <w:sz w:val="20"/>
                <w:szCs w:val="20"/>
                <w:lang w:val="ka-GE"/>
              </w:rPr>
            </w:pPr>
            <w:r w:rsidRPr="00FC1D3A">
              <w:rPr>
                <w:rFonts w:ascii="Sylfaen" w:hAnsi="Sylfaen" w:cs="Sylfaen"/>
                <w:b/>
                <w:noProof/>
                <w:sz w:val="20"/>
                <w:szCs w:val="20"/>
                <w:lang w:val="ka-GE"/>
              </w:rPr>
              <w:t>სულ</w:t>
            </w:r>
          </w:p>
        </w:tc>
        <w:tc>
          <w:tcPr>
            <w:tcW w:w="713" w:type="dxa"/>
            <w:shd w:val="clear" w:color="auto" w:fill="auto"/>
            <w:vAlign w:val="center"/>
          </w:tcPr>
          <w:p w:rsidR="00B87F5D" w:rsidRPr="00FC1D3A" w:rsidRDefault="00B87F5D" w:rsidP="00924F98">
            <w:pPr>
              <w:pStyle w:val="NoSpacing"/>
              <w:rPr>
                <w:rFonts w:ascii="Sylfaen" w:hAnsi="Sylfaen"/>
                <w:b/>
                <w:noProof/>
                <w:sz w:val="20"/>
                <w:szCs w:val="20"/>
                <w:lang w:val="ka-GE"/>
              </w:rPr>
            </w:pPr>
            <w:r w:rsidRPr="00FC1D3A">
              <w:rPr>
                <w:rFonts w:ascii="Sylfaen" w:hAnsi="Sylfaen" w:cs="Sylfaen"/>
                <w:b/>
                <w:noProof/>
                <w:sz w:val="20"/>
                <w:szCs w:val="20"/>
                <w:lang w:val="ka-GE"/>
              </w:rPr>
              <w:t>საკ</w:t>
            </w:r>
          </w:p>
          <w:p w:rsidR="00B87F5D" w:rsidRPr="00FC1D3A" w:rsidRDefault="00B87F5D" w:rsidP="00924F98">
            <w:pPr>
              <w:pStyle w:val="NoSpacing"/>
              <w:rPr>
                <w:rFonts w:ascii="Sylfaen" w:hAnsi="Sylfaen"/>
                <w:b/>
                <w:noProof/>
                <w:sz w:val="20"/>
                <w:szCs w:val="20"/>
                <w:lang w:val="ka-GE"/>
              </w:rPr>
            </w:pPr>
          </w:p>
        </w:tc>
        <w:tc>
          <w:tcPr>
            <w:tcW w:w="707" w:type="dxa"/>
            <w:tcBorders>
              <w:bottom w:val="double" w:sz="4" w:space="0" w:color="auto"/>
            </w:tcBorders>
            <w:shd w:val="clear" w:color="auto" w:fill="auto"/>
            <w:vAlign w:val="center"/>
          </w:tcPr>
          <w:p w:rsidR="00B87F5D" w:rsidRPr="00FC1D3A" w:rsidRDefault="00B87F5D" w:rsidP="00924F98">
            <w:pPr>
              <w:pStyle w:val="NoSpacing"/>
              <w:rPr>
                <w:rFonts w:ascii="Sylfaen" w:hAnsi="Sylfaen"/>
                <w:b/>
                <w:noProof/>
                <w:sz w:val="20"/>
                <w:szCs w:val="20"/>
                <w:lang w:val="ka-GE"/>
              </w:rPr>
            </w:pPr>
            <w:r w:rsidRPr="00FC1D3A">
              <w:rPr>
                <w:rFonts w:ascii="Sylfaen" w:hAnsi="Sylfaen" w:cs="Sylfaen"/>
                <w:b/>
                <w:noProof/>
                <w:sz w:val="20"/>
                <w:szCs w:val="20"/>
                <w:lang w:val="ka-GE"/>
              </w:rPr>
              <w:t>გამ</w:t>
            </w:r>
          </w:p>
        </w:tc>
        <w:tc>
          <w:tcPr>
            <w:tcW w:w="728" w:type="dxa"/>
            <w:tcBorders>
              <w:bottom w:val="double" w:sz="4" w:space="0" w:color="auto"/>
            </w:tcBorders>
            <w:vAlign w:val="center"/>
          </w:tcPr>
          <w:p w:rsidR="00B87F5D" w:rsidRPr="00FC1D3A" w:rsidRDefault="00B87F5D" w:rsidP="00924F98">
            <w:pPr>
              <w:pStyle w:val="NoSpacing"/>
              <w:rPr>
                <w:rFonts w:ascii="Sylfaen" w:hAnsi="Sylfaen"/>
                <w:b/>
                <w:noProof/>
                <w:sz w:val="20"/>
                <w:szCs w:val="20"/>
                <w:lang w:val="ka-GE"/>
              </w:rPr>
            </w:pPr>
            <w:r w:rsidRPr="00FC1D3A">
              <w:rPr>
                <w:rFonts w:ascii="Sylfaen" w:hAnsi="Sylfaen" w:cs="Sylfaen"/>
                <w:b/>
                <w:noProof/>
                <w:sz w:val="20"/>
                <w:szCs w:val="20"/>
                <w:lang w:val="ka-GE"/>
              </w:rPr>
              <w:t>დამ</w:t>
            </w:r>
          </w:p>
        </w:tc>
        <w:tc>
          <w:tcPr>
            <w:tcW w:w="1280" w:type="dxa"/>
            <w:vMerge/>
            <w:tcBorders>
              <w:bottom w:val="double" w:sz="4" w:space="0" w:color="auto"/>
              <w:right w:val="double" w:sz="4" w:space="0" w:color="auto"/>
            </w:tcBorders>
            <w:shd w:val="clear" w:color="auto" w:fill="auto"/>
            <w:vAlign w:val="center"/>
          </w:tcPr>
          <w:p w:rsidR="00B87F5D" w:rsidRPr="00FC1D3A" w:rsidRDefault="00B87F5D" w:rsidP="00924F98">
            <w:pPr>
              <w:pStyle w:val="NoSpacing"/>
              <w:rPr>
                <w:rFonts w:ascii="Sylfaen" w:hAnsi="Sylfaen"/>
                <w:b/>
                <w:noProof/>
                <w:sz w:val="20"/>
                <w:szCs w:val="20"/>
                <w:lang w:val="ka-GE"/>
              </w:rPr>
            </w:pPr>
          </w:p>
        </w:tc>
        <w:tc>
          <w:tcPr>
            <w:tcW w:w="445" w:type="dxa"/>
            <w:tcBorders>
              <w:bottom w:val="double" w:sz="4" w:space="0" w:color="auto"/>
            </w:tcBorders>
            <w:shd w:val="clear" w:color="auto" w:fill="auto"/>
            <w:vAlign w:val="center"/>
          </w:tcPr>
          <w:p w:rsidR="00B87F5D" w:rsidRPr="00FC1D3A" w:rsidRDefault="00B87F5D" w:rsidP="00924F98">
            <w:pPr>
              <w:pStyle w:val="NoSpacing"/>
              <w:rPr>
                <w:rFonts w:ascii="Sylfaen" w:hAnsi="Sylfaen"/>
                <w:b/>
                <w:noProof/>
                <w:sz w:val="20"/>
                <w:szCs w:val="20"/>
                <w:lang w:val="ka-GE"/>
              </w:rPr>
            </w:pPr>
            <w:r w:rsidRPr="00FC1D3A">
              <w:rPr>
                <w:rFonts w:ascii="Sylfaen" w:hAnsi="Sylfaen"/>
                <w:b/>
                <w:noProof/>
                <w:sz w:val="20"/>
                <w:szCs w:val="20"/>
                <w:lang w:val="ka-GE"/>
              </w:rPr>
              <w:t>III</w:t>
            </w:r>
          </w:p>
        </w:tc>
        <w:tc>
          <w:tcPr>
            <w:tcW w:w="405" w:type="dxa"/>
            <w:tcBorders>
              <w:bottom w:val="double" w:sz="4" w:space="0" w:color="auto"/>
            </w:tcBorders>
            <w:shd w:val="clear" w:color="auto" w:fill="auto"/>
            <w:vAlign w:val="center"/>
          </w:tcPr>
          <w:p w:rsidR="00B87F5D" w:rsidRPr="00FC1D3A" w:rsidRDefault="00B87F5D" w:rsidP="00924F98">
            <w:pPr>
              <w:pStyle w:val="NoSpacing"/>
              <w:rPr>
                <w:rFonts w:ascii="Sylfaen" w:hAnsi="Sylfaen"/>
                <w:b/>
                <w:noProof/>
                <w:sz w:val="20"/>
                <w:szCs w:val="20"/>
                <w:lang w:val="ka-GE"/>
              </w:rPr>
            </w:pPr>
            <w:r w:rsidRPr="00FC1D3A">
              <w:rPr>
                <w:rFonts w:ascii="Sylfaen" w:hAnsi="Sylfaen"/>
                <w:b/>
                <w:noProof/>
                <w:sz w:val="20"/>
                <w:szCs w:val="20"/>
                <w:lang w:val="ka-GE"/>
              </w:rPr>
              <w:t>IV</w:t>
            </w:r>
          </w:p>
        </w:tc>
        <w:tc>
          <w:tcPr>
            <w:tcW w:w="449" w:type="dxa"/>
            <w:tcBorders>
              <w:bottom w:val="double" w:sz="4" w:space="0" w:color="auto"/>
            </w:tcBorders>
            <w:shd w:val="clear" w:color="auto" w:fill="auto"/>
            <w:vAlign w:val="center"/>
          </w:tcPr>
          <w:p w:rsidR="00B87F5D" w:rsidRPr="00FC1D3A" w:rsidRDefault="00B87F5D" w:rsidP="00924F98">
            <w:pPr>
              <w:pStyle w:val="NoSpacing"/>
              <w:rPr>
                <w:rFonts w:ascii="Sylfaen" w:hAnsi="Sylfaen"/>
                <w:b/>
                <w:noProof/>
                <w:sz w:val="20"/>
                <w:szCs w:val="20"/>
                <w:lang w:val="ka-GE"/>
              </w:rPr>
            </w:pPr>
            <w:r w:rsidRPr="00FC1D3A">
              <w:rPr>
                <w:rFonts w:ascii="Sylfaen" w:hAnsi="Sylfaen"/>
                <w:b/>
                <w:noProof/>
                <w:sz w:val="20"/>
                <w:szCs w:val="20"/>
                <w:lang w:val="ka-GE"/>
              </w:rPr>
              <w:t>V</w:t>
            </w:r>
          </w:p>
        </w:tc>
        <w:tc>
          <w:tcPr>
            <w:tcW w:w="451" w:type="dxa"/>
            <w:tcBorders>
              <w:bottom w:val="double" w:sz="4" w:space="0" w:color="auto"/>
            </w:tcBorders>
            <w:shd w:val="clear" w:color="auto" w:fill="auto"/>
            <w:vAlign w:val="center"/>
          </w:tcPr>
          <w:p w:rsidR="00B87F5D" w:rsidRPr="00FC1D3A" w:rsidRDefault="00B87F5D" w:rsidP="00924F98">
            <w:pPr>
              <w:pStyle w:val="NoSpacing"/>
              <w:rPr>
                <w:rFonts w:ascii="Sylfaen" w:hAnsi="Sylfaen"/>
                <w:b/>
                <w:noProof/>
                <w:sz w:val="20"/>
                <w:szCs w:val="20"/>
                <w:lang w:val="ka-GE"/>
              </w:rPr>
            </w:pPr>
            <w:r w:rsidRPr="00FC1D3A">
              <w:rPr>
                <w:rFonts w:ascii="Sylfaen" w:hAnsi="Sylfaen"/>
                <w:b/>
                <w:noProof/>
                <w:sz w:val="20"/>
                <w:szCs w:val="20"/>
                <w:lang w:val="ka-GE"/>
              </w:rPr>
              <w:t>VI</w:t>
            </w:r>
          </w:p>
        </w:tc>
        <w:tc>
          <w:tcPr>
            <w:tcW w:w="527" w:type="dxa"/>
            <w:tcBorders>
              <w:bottom w:val="double" w:sz="4" w:space="0" w:color="auto"/>
            </w:tcBorders>
            <w:shd w:val="clear" w:color="auto" w:fill="auto"/>
            <w:vAlign w:val="center"/>
          </w:tcPr>
          <w:p w:rsidR="00B87F5D" w:rsidRPr="00FC1D3A" w:rsidRDefault="00B87F5D" w:rsidP="00924F98">
            <w:pPr>
              <w:pStyle w:val="NoSpacing"/>
              <w:rPr>
                <w:rFonts w:ascii="Sylfaen" w:hAnsi="Sylfaen"/>
                <w:b/>
                <w:noProof/>
                <w:sz w:val="20"/>
                <w:szCs w:val="20"/>
                <w:lang w:val="ka-GE"/>
              </w:rPr>
            </w:pPr>
            <w:r w:rsidRPr="00FC1D3A">
              <w:rPr>
                <w:rFonts w:ascii="Sylfaen" w:hAnsi="Sylfaen"/>
                <w:b/>
                <w:noProof/>
                <w:sz w:val="20"/>
                <w:szCs w:val="20"/>
                <w:lang w:val="ka-GE"/>
              </w:rPr>
              <w:t>VII</w:t>
            </w:r>
          </w:p>
        </w:tc>
        <w:tc>
          <w:tcPr>
            <w:tcW w:w="603" w:type="dxa"/>
            <w:tcBorders>
              <w:bottom w:val="double" w:sz="4" w:space="0" w:color="auto"/>
              <w:right w:val="double" w:sz="4" w:space="0" w:color="auto"/>
            </w:tcBorders>
            <w:shd w:val="clear" w:color="auto" w:fill="auto"/>
            <w:vAlign w:val="center"/>
          </w:tcPr>
          <w:p w:rsidR="00B87F5D" w:rsidRPr="00FC1D3A" w:rsidRDefault="00B87F5D" w:rsidP="00924F98">
            <w:pPr>
              <w:pStyle w:val="NoSpacing"/>
              <w:rPr>
                <w:rFonts w:ascii="Sylfaen" w:hAnsi="Sylfaen"/>
                <w:b/>
                <w:noProof/>
                <w:sz w:val="20"/>
                <w:szCs w:val="20"/>
                <w:lang w:val="ka-GE"/>
              </w:rPr>
            </w:pPr>
            <w:r w:rsidRPr="00FC1D3A">
              <w:rPr>
                <w:rFonts w:ascii="Sylfaen" w:hAnsi="Sylfaen"/>
                <w:b/>
                <w:noProof/>
                <w:sz w:val="20"/>
                <w:szCs w:val="20"/>
                <w:lang w:val="ka-GE"/>
              </w:rPr>
              <w:t>VIII</w:t>
            </w:r>
          </w:p>
        </w:tc>
      </w:tr>
      <w:tr w:rsidR="00B87F5D" w:rsidRPr="00FC1D3A" w:rsidTr="003574BB">
        <w:trPr>
          <w:trHeight w:val="406"/>
          <w:jc w:val="center"/>
        </w:trPr>
        <w:tc>
          <w:tcPr>
            <w:tcW w:w="773" w:type="dxa"/>
            <w:tcBorders>
              <w:top w:val="double" w:sz="4" w:space="0" w:color="auto"/>
              <w:left w:val="double" w:sz="4" w:space="0" w:color="auto"/>
              <w:bottom w:val="single" w:sz="4" w:space="0" w:color="auto"/>
              <w:right w:val="doub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r w:rsidRPr="00FC1D3A">
              <w:rPr>
                <w:rFonts w:ascii="Sylfaen" w:hAnsi="Sylfaen"/>
                <w:noProof/>
                <w:sz w:val="20"/>
                <w:szCs w:val="20"/>
                <w:lang w:val="ka-GE"/>
              </w:rPr>
              <w:t>1.1.</w:t>
            </w:r>
          </w:p>
        </w:tc>
        <w:tc>
          <w:tcPr>
            <w:tcW w:w="5104" w:type="dxa"/>
            <w:tcBorders>
              <w:top w:val="double" w:sz="4" w:space="0" w:color="auto"/>
              <w:left w:val="double" w:sz="4" w:space="0" w:color="auto"/>
              <w:bottom w:val="single" w:sz="4" w:space="0" w:color="auto"/>
              <w:right w:val="double" w:sz="4" w:space="0" w:color="auto"/>
            </w:tcBorders>
            <w:shd w:val="clear" w:color="auto" w:fill="auto"/>
            <w:vAlign w:val="center"/>
          </w:tcPr>
          <w:p w:rsidR="00B87F5D" w:rsidRPr="00FC1D3A" w:rsidRDefault="00B87F5D"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საქართველოს ტურისტულ-რეკრეაციული რესურსები</w:t>
            </w:r>
          </w:p>
        </w:tc>
        <w:tc>
          <w:tcPr>
            <w:tcW w:w="989" w:type="dxa"/>
            <w:tcBorders>
              <w:top w:val="double" w:sz="4" w:space="0" w:color="auto"/>
              <w:left w:val="double" w:sz="4" w:space="0" w:color="auto"/>
              <w:bottom w:val="single" w:sz="4" w:space="0" w:color="auto"/>
              <w:right w:val="double" w:sz="4" w:space="0" w:color="auto"/>
            </w:tcBorders>
          </w:tcPr>
          <w:p w:rsidR="00B87F5D" w:rsidRPr="00FC1D3A" w:rsidRDefault="00B87F5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ALB0540</w:t>
            </w:r>
          </w:p>
        </w:tc>
        <w:tc>
          <w:tcPr>
            <w:tcW w:w="610" w:type="dxa"/>
            <w:vMerge w:val="restart"/>
            <w:tcBorders>
              <w:top w:val="double" w:sz="4" w:space="0" w:color="auto"/>
              <w:left w:val="doub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p w:rsidR="00B87F5D" w:rsidRPr="00FC1D3A" w:rsidRDefault="00B87F5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756" w:type="dxa"/>
            <w:vMerge w:val="restart"/>
            <w:tcBorders>
              <w:top w:val="doub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p w:rsidR="00B87F5D" w:rsidRPr="00FC1D3A" w:rsidRDefault="00B87F5D" w:rsidP="00924F98">
            <w:pPr>
              <w:pStyle w:val="NoSpacing"/>
              <w:rPr>
                <w:rFonts w:ascii="Sylfaen" w:hAnsi="Sylfaen"/>
                <w:noProof/>
                <w:sz w:val="20"/>
                <w:szCs w:val="20"/>
                <w:lang w:val="ka-GE"/>
              </w:rPr>
            </w:pPr>
            <w:r w:rsidRPr="00FC1D3A">
              <w:rPr>
                <w:rFonts w:ascii="Sylfaen" w:hAnsi="Sylfaen"/>
                <w:noProof/>
                <w:sz w:val="20"/>
                <w:szCs w:val="20"/>
                <w:lang w:val="ka-GE"/>
              </w:rPr>
              <w:t>125</w:t>
            </w:r>
          </w:p>
        </w:tc>
        <w:tc>
          <w:tcPr>
            <w:tcW w:w="713" w:type="dxa"/>
            <w:vMerge w:val="restart"/>
            <w:shd w:val="clear" w:color="auto" w:fill="auto"/>
            <w:vAlign w:val="center"/>
          </w:tcPr>
          <w:p w:rsidR="00B87F5D" w:rsidRPr="00FC1D3A" w:rsidRDefault="00B87F5D" w:rsidP="00924F98">
            <w:pPr>
              <w:pStyle w:val="NoSpacing"/>
              <w:rPr>
                <w:rFonts w:ascii="Sylfaen" w:hAnsi="Sylfaen"/>
                <w:noProof/>
                <w:sz w:val="20"/>
                <w:szCs w:val="20"/>
                <w:lang w:val="ka-GE"/>
              </w:rPr>
            </w:pPr>
          </w:p>
          <w:p w:rsidR="00B87F5D" w:rsidRPr="00FC1D3A" w:rsidRDefault="00B87F5D" w:rsidP="00924F98">
            <w:pPr>
              <w:pStyle w:val="NoSpacing"/>
              <w:rPr>
                <w:rFonts w:ascii="Sylfaen" w:hAnsi="Sylfaen"/>
                <w:noProof/>
                <w:sz w:val="20"/>
                <w:szCs w:val="20"/>
                <w:lang w:val="ka-GE"/>
              </w:rPr>
            </w:pPr>
            <w:r w:rsidRPr="00FC1D3A">
              <w:rPr>
                <w:rFonts w:ascii="Sylfaen" w:hAnsi="Sylfaen"/>
                <w:noProof/>
                <w:sz w:val="20"/>
                <w:szCs w:val="20"/>
                <w:lang w:val="ka-GE"/>
              </w:rPr>
              <w:t>45</w:t>
            </w:r>
          </w:p>
        </w:tc>
        <w:tc>
          <w:tcPr>
            <w:tcW w:w="707" w:type="dxa"/>
            <w:vMerge w:val="restart"/>
            <w:tcBorders>
              <w:top w:val="doub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p w:rsidR="00B87F5D" w:rsidRPr="00FC1D3A" w:rsidRDefault="00B87F5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728" w:type="dxa"/>
            <w:vMerge w:val="restart"/>
            <w:tcBorders>
              <w:top w:val="double" w:sz="4" w:space="0" w:color="auto"/>
            </w:tcBorders>
            <w:vAlign w:val="center"/>
          </w:tcPr>
          <w:p w:rsidR="00B87F5D" w:rsidRPr="00FC1D3A" w:rsidRDefault="00B87F5D" w:rsidP="00924F98">
            <w:pPr>
              <w:pStyle w:val="NoSpacing"/>
              <w:rPr>
                <w:rFonts w:ascii="Sylfaen" w:hAnsi="Sylfaen"/>
                <w:noProof/>
                <w:sz w:val="20"/>
                <w:szCs w:val="20"/>
                <w:lang w:val="ka-GE"/>
              </w:rPr>
            </w:pPr>
          </w:p>
          <w:p w:rsidR="00B87F5D" w:rsidRPr="00FC1D3A" w:rsidRDefault="00B87F5D" w:rsidP="00924F98">
            <w:pPr>
              <w:pStyle w:val="NoSpacing"/>
              <w:rPr>
                <w:rFonts w:ascii="Sylfaen" w:hAnsi="Sylfaen"/>
                <w:noProof/>
                <w:sz w:val="20"/>
                <w:szCs w:val="20"/>
                <w:lang w:val="ka-GE"/>
              </w:rPr>
            </w:pPr>
            <w:r w:rsidRPr="00FC1D3A">
              <w:rPr>
                <w:rFonts w:ascii="Sylfaen" w:hAnsi="Sylfaen"/>
                <w:noProof/>
                <w:sz w:val="20"/>
                <w:szCs w:val="20"/>
                <w:lang w:val="ka-GE"/>
              </w:rPr>
              <w:t>77</w:t>
            </w:r>
          </w:p>
        </w:tc>
        <w:tc>
          <w:tcPr>
            <w:tcW w:w="1280" w:type="dxa"/>
            <w:tcBorders>
              <w:top w:val="double" w:sz="4" w:space="0" w:color="auto"/>
              <w:bottom w:val="single" w:sz="4" w:space="0" w:color="auto"/>
              <w:right w:val="doub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r w:rsidRPr="00FC1D3A">
              <w:rPr>
                <w:rFonts w:ascii="Sylfaen" w:hAnsi="Sylfaen"/>
                <w:noProof/>
                <w:sz w:val="20"/>
                <w:szCs w:val="20"/>
                <w:lang w:val="ka-GE"/>
              </w:rPr>
              <w:t>1/0/2/0</w:t>
            </w:r>
          </w:p>
        </w:tc>
        <w:tc>
          <w:tcPr>
            <w:tcW w:w="445" w:type="dxa"/>
            <w:vMerge w:val="restart"/>
            <w:tcBorders>
              <w:top w:val="double" w:sz="4" w:space="0" w:color="auto"/>
            </w:tcBorders>
            <w:shd w:val="clear" w:color="auto" w:fill="auto"/>
          </w:tcPr>
          <w:p w:rsidR="00B87F5D" w:rsidRPr="00FC1D3A" w:rsidRDefault="00B87F5D" w:rsidP="00924F98">
            <w:pPr>
              <w:spacing w:after="0"/>
              <w:rPr>
                <w:rFonts w:ascii="Sylfaen" w:hAnsi="Sylfaen"/>
                <w:noProof/>
                <w:sz w:val="20"/>
                <w:szCs w:val="20"/>
              </w:rPr>
            </w:pPr>
          </w:p>
          <w:p w:rsidR="00B87F5D" w:rsidRPr="00FC1D3A" w:rsidRDefault="00B87F5D" w:rsidP="00924F98">
            <w:pPr>
              <w:spacing w:after="0"/>
              <w:rPr>
                <w:rFonts w:ascii="Sylfaen" w:hAnsi="Sylfaen"/>
                <w:noProof/>
                <w:sz w:val="20"/>
                <w:szCs w:val="20"/>
              </w:rPr>
            </w:pPr>
          </w:p>
          <w:p w:rsidR="00B87F5D" w:rsidRPr="00FC1D3A" w:rsidRDefault="00B87F5D" w:rsidP="00924F98">
            <w:pPr>
              <w:spacing w:after="0"/>
              <w:rPr>
                <w:rFonts w:ascii="Sylfaen" w:hAnsi="Sylfaen"/>
                <w:noProof/>
                <w:sz w:val="20"/>
                <w:szCs w:val="20"/>
              </w:rPr>
            </w:pPr>
            <w:r w:rsidRPr="00FC1D3A">
              <w:rPr>
                <w:rFonts w:ascii="Sylfaen" w:hAnsi="Sylfaen"/>
                <w:noProof/>
                <w:sz w:val="20"/>
                <w:szCs w:val="20"/>
              </w:rPr>
              <w:t>5</w:t>
            </w:r>
          </w:p>
        </w:tc>
        <w:tc>
          <w:tcPr>
            <w:tcW w:w="405" w:type="dxa"/>
            <w:tcBorders>
              <w:top w:val="double" w:sz="4" w:space="0" w:color="auto"/>
              <w:bottom w:val="sing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449" w:type="dxa"/>
            <w:tcBorders>
              <w:top w:val="double" w:sz="4" w:space="0" w:color="auto"/>
              <w:bottom w:val="sing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451" w:type="dxa"/>
            <w:tcBorders>
              <w:top w:val="double" w:sz="4" w:space="0" w:color="auto"/>
              <w:bottom w:val="sing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527" w:type="dxa"/>
            <w:tcBorders>
              <w:top w:val="double" w:sz="4" w:space="0" w:color="auto"/>
              <w:bottom w:val="sing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603" w:type="dxa"/>
            <w:tcBorders>
              <w:top w:val="double" w:sz="4" w:space="0" w:color="auto"/>
              <w:bottom w:val="single" w:sz="4" w:space="0" w:color="auto"/>
              <w:right w:val="doub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tc>
      </w:tr>
      <w:tr w:rsidR="00B87F5D" w:rsidRPr="00FC1D3A" w:rsidTr="003574BB">
        <w:trPr>
          <w:trHeight w:val="406"/>
          <w:jc w:val="center"/>
        </w:trPr>
        <w:tc>
          <w:tcPr>
            <w:tcW w:w="773" w:type="dxa"/>
            <w:tcBorders>
              <w:top w:val="single" w:sz="4" w:space="0" w:color="auto"/>
              <w:left w:val="double" w:sz="4" w:space="0" w:color="auto"/>
              <w:right w:val="doub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r w:rsidRPr="00FC1D3A">
              <w:rPr>
                <w:rFonts w:ascii="Sylfaen" w:hAnsi="Sylfaen"/>
                <w:noProof/>
                <w:sz w:val="20"/>
                <w:szCs w:val="20"/>
                <w:lang w:val="ka-GE"/>
              </w:rPr>
              <w:t>1.2.**</w:t>
            </w:r>
          </w:p>
        </w:tc>
        <w:tc>
          <w:tcPr>
            <w:tcW w:w="5104" w:type="dxa"/>
            <w:tcBorders>
              <w:top w:val="single" w:sz="4" w:space="0" w:color="auto"/>
              <w:left w:val="double" w:sz="4" w:space="0" w:color="auto"/>
              <w:right w:val="double" w:sz="4" w:space="0" w:color="auto"/>
            </w:tcBorders>
            <w:shd w:val="clear" w:color="auto" w:fill="auto"/>
            <w:vAlign w:val="center"/>
          </w:tcPr>
          <w:p w:rsidR="00B87F5D" w:rsidRPr="00FC1D3A" w:rsidRDefault="00B87F5D"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ეკონომიკის საფუძვლები</w:t>
            </w:r>
          </w:p>
        </w:tc>
        <w:tc>
          <w:tcPr>
            <w:tcW w:w="989" w:type="dxa"/>
            <w:tcBorders>
              <w:top w:val="single" w:sz="4" w:space="0" w:color="auto"/>
              <w:left w:val="double" w:sz="4" w:space="0" w:color="auto"/>
              <w:right w:val="double" w:sz="4" w:space="0" w:color="auto"/>
            </w:tcBorders>
          </w:tcPr>
          <w:p w:rsidR="00B87F5D" w:rsidRPr="00FC1D3A" w:rsidRDefault="00B87F5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BEB0010</w:t>
            </w:r>
          </w:p>
        </w:tc>
        <w:tc>
          <w:tcPr>
            <w:tcW w:w="610" w:type="dxa"/>
            <w:vMerge/>
            <w:tcBorders>
              <w:left w:val="doub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756" w:type="dxa"/>
            <w:vMerge/>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713" w:type="dxa"/>
            <w:vMerge/>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707" w:type="dxa"/>
            <w:vMerge/>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728" w:type="dxa"/>
            <w:vMerge/>
            <w:vAlign w:val="center"/>
          </w:tcPr>
          <w:p w:rsidR="00B87F5D" w:rsidRPr="00FC1D3A" w:rsidRDefault="00B87F5D" w:rsidP="00924F98">
            <w:pPr>
              <w:pStyle w:val="NoSpacing"/>
              <w:rPr>
                <w:rFonts w:ascii="Sylfaen" w:hAnsi="Sylfaen"/>
                <w:noProof/>
                <w:sz w:val="20"/>
                <w:szCs w:val="20"/>
                <w:lang w:val="ka-GE"/>
              </w:rPr>
            </w:pPr>
          </w:p>
        </w:tc>
        <w:tc>
          <w:tcPr>
            <w:tcW w:w="1280" w:type="dxa"/>
            <w:tcBorders>
              <w:top w:val="single" w:sz="4" w:space="0" w:color="auto"/>
              <w:right w:val="doub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r w:rsidRPr="00FC1D3A">
              <w:rPr>
                <w:rFonts w:ascii="Sylfaen" w:hAnsi="Sylfaen"/>
                <w:noProof/>
                <w:sz w:val="20"/>
                <w:szCs w:val="20"/>
                <w:lang w:val="ka-GE"/>
              </w:rPr>
              <w:t>1/0/2/0</w:t>
            </w:r>
          </w:p>
        </w:tc>
        <w:tc>
          <w:tcPr>
            <w:tcW w:w="445" w:type="dxa"/>
            <w:vMerge/>
            <w:shd w:val="clear" w:color="auto" w:fill="auto"/>
          </w:tcPr>
          <w:p w:rsidR="00B87F5D" w:rsidRPr="00FC1D3A" w:rsidRDefault="00B87F5D" w:rsidP="00924F98">
            <w:pPr>
              <w:spacing w:after="0"/>
              <w:rPr>
                <w:rFonts w:ascii="Sylfaen" w:hAnsi="Sylfaen"/>
                <w:noProof/>
                <w:sz w:val="20"/>
                <w:szCs w:val="20"/>
                <w:lang w:val="ka-GE"/>
              </w:rPr>
            </w:pPr>
          </w:p>
        </w:tc>
        <w:tc>
          <w:tcPr>
            <w:tcW w:w="405" w:type="dxa"/>
            <w:tcBorders>
              <w:top w:val="sing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449" w:type="dxa"/>
            <w:tcBorders>
              <w:top w:val="sing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451" w:type="dxa"/>
            <w:tcBorders>
              <w:top w:val="sing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527" w:type="dxa"/>
            <w:tcBorders>
              <w:top w:val="sing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tc>
        <w:tc>
          <w:tcPr>
            <w:tcW w:w="603" w:type="dxa"/>
            <w:tcBorders>
              <w:top w:val="single" w:sz="4" w:space="0" w:color="auto"/>
              <w:right w:val="double" w:sz="4" w:space="0" w:color="auto"/>
            </w:tcBorders>
            <w:shd w:val="clear" w:color="auto" w:fill="auto"/>
            <w:vAlign w:val="center"/>
          </w:tcPr>
          <w:p w:rsidR="00B87F5D" w:rsidRPr="00FC1D3A" w:rsidRDefault="00B87F5D" w:rsidP="00924F98">
            <w:pPr>
              <w:pStyle w:val="NoSpacing"/>
              <w:rPr>
                <w:rFonts w:ascii="Sylfaen" w:hAnsi="Sylfaen"/>
                <w:noProof/>
                <w:sz w:val="20"/>
                <w:szCs w:val="20"/>
                <w:lang w:val="ka-GE"/>
              </w:rPr>
            </w:pPr>
          </w:p>
        </w:tc>
      </w:tr>
      <w:tr w:rsidR="009D3F07" w:rsidRPr="00FC1D3A" w:rsidTr="00B87F5D">
        <w:trPr>
          <w:trHeight w:val="406"/>
          <w:jc w:val="center"/>
        </w:trPr>
        <w:tc>
          <w:tcPr>
            <w:tcW w:w="773"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2</w:t>
            </w:r>
          </w:p>
        </w:tc>
        <w:tc>
          <w:tcPr>
            <w:tcW w:w="5104"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ტურიზმის საფუძვლები</w:t>
            </w:r>
          </w:p>
        </w:tc>
        <w:tc>
          <w:tcPr>
            <w:tcW w:w="989" w:type="dxa"/>
            <w:tcBorders>
              <w:left w:val="double" w:sz="4" w:space="0" w:color="auto"/>
              <w:right w:val="double" w:sz="4" w:space="0" w:color="auto"/>
            </w:tcBorders>
          </w:tcPr>
          <w:p w:rsidR="006C40CD" w:rsidRPr="00FC1D3A" w:rsidRDefault="006C40C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ALB0520</w:t>
            </w:r>
          </w:p>
        </w:tc>
        <w:tc>
          <w:tcPr>
            <w:tcW w:w="610" w:type="dxa"/>
            <w:tcBorders>
              <w:lef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756"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125</w:t>
            </w:r>
          </w:p>
        </w:tc>
        <w:tc>
          <w:tcPr>
            <w:tcW w:w="713"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45</w:t>
            </w:r>
          </w:p>
        </w:tc>
        <w:tc>
          <w:tcPr>
            <w:tcW w:w="707"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728" w:type="dxa"/>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77</w:t>
            </w:r>
          </w:p>
        </w:tc>
        <w:tc>
          <w:tcPr>
            <w:tcW w:w="1280" w:type="dxa"/>
            <w:tcBorders>
              <w:right w:val="double" w:sz="4" w:space="0" w:color="auto"/>
            </w:tcBorders>
            <w:shd w:val="clear" w:color="auto" w:fill="auto"/>
            <w:vAlign w:val="center"/>
          </w:tcPr>
          <w:p w:rsidR="006C40CD" w:rsidRPr="00FC1D3A" w:rsidRDefault="00924F98" w:rsidP="00924F98">
            <w:pPr>
              <w:pStyle w:val="NoSpacing"/>
              <w:rPr>
                <w:rFonts w:ascii="Sylfaen" w:hAnsi="Sylfaen"/>
                <w:noProof/>
                <w:sz w:val="20"/>
                <w:szCs w:val="20"/>
                <w:lang w:val="ka-GE"/>
              </w:rPr>
            </w:pPr>
            <w:r w:rsidRPr="00FC1D3A">
              <w:rPr>
                <w:rFonts w:ascii="Sylfaen" w:hAnsi="Sylfaen"/>
                <w:noProof/>
                <w:sz w:val="20"/>
                <w:szCs w:val="20"/>
                <w:lang w:val="ka-GE"/>
              </w:rPr>
              <w:t>1/0/2/0</w:t>
            </w:r>
          </w:p>
        </w:tc>
        <w:tc>
          <w:tcPr>
            <w:tcW w:w="445" w:type="dxa"/>
            <w:shd w:val="clear" w:color="auto" w:fill="auto"/>
          </w:tcPr>
          <w:p w:rsidR="006C40CD" w:rsidRPr="00FC1D3A" w:rsidRDefault="006C40CD" w:rsidP="00924F98">
            <w:pPr>
              <w:spacing w:after="0"/>
              <w:rPr>
                <w:rFonts w:ascii="Sylfaen" w:hAnsi="Sylfaen"/>
                <w:noProof/>
                <w:sz w:val="20"/>
                <w:szCs w:val="20"/>
                <w:lang w:val="ka-GE"/>
              </w:rPr>
            </w:pPr>
            <w:r w:rsidRPr="00FC1D3A">
              <w:rPr>
                <w:rFonts w:ascii="Sylfaen" w:hAnsi="Sylfaen"/>
                <w:noProof/>
                <w:sz w:val="20"/>
                <w:szCs w:val="20"/>
                <w:lang w:val="ka-GE"/>
              </w:rPr>
              <w:t>5</w:t>
            </w:r>
          </w:p>
        </w:tc>
        <w:tc>
          <w:tcPr>
            <w:tcW w:w="40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49"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51"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527"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603"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p>
        </w:tc>
      </w:tr>
      <w:tr w:rsidR="009D3F07" w:rsidRPr="00FC1D3A" w:rsidTr="00B87F5D">
        <w:trPr>
          <w:trHeight w:val="406"/>
          <w:jc w:val="center"/>
        </w:trPr>
        <w:tc>
          <w:tcPr>
            <w:tcW w:w="773"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5104"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ტურიზმის ეკონომიკა</w:t>
            </w:r>
          </w:p>
        </w:tc>
        <w:tc>
          <w:tcPr>
            <w:tcW w:w="989" w:type="dxa"/>
            <w:tcBorders>
              <w:left w:val="double" w:sz="4" w:space="0" w:color="auto"/>
              <w:right w:val="double" w:sz="4" w:space="0" w:color="auto"/>
            </w:tcBorders>
          </w:tcPr>
          <w:p w:rsidR="006C40CD" w:rsidRPr="00FC1D3A" w:rsidRDefault="006C40C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ALB0550</w:t>
            </w:r>
          </w:p>
        </w:tc>
        <w:tc>
          <w:tcPr>
            <w:tcW w:w="610" w:type="dxa"/>
            <w:tcBorders>
              <w:lef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756"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125</w:t>
            </w:r>
          </w:p>
        </w:tc>
        <w:tc>
          <w:tcPr>
            <w:tcW w:w="713"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45</w:t>
            </w:r>
          </w:p>
        </w:tc>
        <w:tc>
          <w:tcPr>
            <w:tcW w:w="707"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728" w:type="dxa"/>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77</w:t>
            </w:r>
          </w:p>
        </w:tc>
        <w:tc>
          <w:tcPr>
            <w:tcW w:w="1280"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1/0/2</w:t>
            </w:r>
            <w:r w:rsidR="00924F98" w:rsidRPr="00FC1D3A">
              <w:rPr>
                <w:rFonts w:ascii="Sylfaen" w:hAnsi="Sylfaen"/>
                <w:noProof/>
                <w:sz w:val="20"/>
                <w:szCs w:val="20"/>
                <w:lang w:val="ka-GE"/>
              </w:rPr>
              <w:t>/0</w:t>
            </w:r>
          </w:p>
        </w:tc>
        <w:tc>
          <w:tcPr>
            <w:tcW w:w="44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05" w:type="dxa"/>
            <w:shd w:val="clear" w:color="auto" w:fill="auto"/>
          </w:tcPr>
          <w:p w:rsidR="006C40CD" w:rsidRPr="00FC1D3A" w:rsidRDefault="006C40CD" w:rsidP="00924F98">
            <w:pPr>
              <w:spacing w:after="0"/>
              <w:rPr>
                <w:rFonts w:ascii="Sylfaen" w:hAnsi="Sylfaen"/>
                <w:noProof/>
                <w:sz w:val="20"/>
                <w:szCs w:val="20"/>
                <w:lang w:val="ka-GE"/>
              </w:rPr>
            </w:pPr>
            <w:r w:rsidRPr="00FC1D3A">
              <w:rPr>
                <w:rFonts w:ascii="Sylfaen" w:hAnsi="Sylfaen"/>
                <w:noProof/>
                <w:sz w:val="20"/>
                <w:szCs w:val="20"/>
                <w:lang w:val="ka-GE"/>
              </w:rPr>
              <w:t>5</w:t>
            </w:r>
          </w:p>
        </w:tc>
        <w:tc>
          <w:tcPr>
            <w:tcW w:w="449"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51"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527"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603"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p>
        </w:tc>
      </w:tr>
      <w:tr w:rsidR="009D3F07" w:rsidRPr="00FC1D3A" w:rsidTr="00B87F5D">
        <w:trPr>
          <w:trHeight w:val="406"/>
          <w:jc w:val="center"/>
        </w:trPr>
        <w:tc>
          <w:tcPr>
            <w:tcW w:w="773"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4</w:t>
            </w:r>
          </w:p>
        </w:tc>
        <w:tc>
          <w:tcPr>
            <w:tcW w:w="5104"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ტურიზმის მენეჯმენტი</w:t>
            </w:r>
          </w:p>
        </w:tc>
        <w:tc>
          <w:tcPr>
            <w:tcW w:w="989" w:type="dxa"/>
            <w:tcBorders>
              <w:left w:val="double" w:sz="4" w:space="0" w:color="auto"/>
              <w:right w:val="double" w:sz="4" w:space="0" w:color="auto"/>
            </w:tcBorders>
          </w:tcPr>
          <w:p w:rsidR="006C40CD" w:rsidRPr="00FC1D3A" w:rsidRDefault="006C40C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ALB0610</w:t>
            </w:r>
          </w:p>
        </w:tc>
        <w:tc>
          <w:tcPr>
            <w:tcW w:w="610" w:type="dxa"/>
            <w:tcBorders>
              <w:lef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756"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125</w:t>
            </w:r>
          </w:p>
        </w:tc>
        <w:tc>
          <w:tcPr>
            <w:tcW w:w="713"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45</w:t>
            </w:r>
          </w:p>
        </w:tc>
        <w:tc>
          <w:tcPr>
            <w:tcW w:w="707"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728" w:type="dxa"/>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77</w:t>
            </w:r>
          </w:p>
        </w:tc>
        <w:tc>
          <w:tcPr>
            <w:tcW w:w="1280" w:type="dxa"/>
            <w:tcBorders>
              <w:right w:val="double" w:sz="4" w:space="0" w:color="auto"/>
            </w:tcBorders>
            <w:shd w:val="clear" w:color="auto" w:fill="auto"/>
            <w:vAlign w:val="center"/>
          </w:tcPr>
          <w:p w:rsidR="006C40CD" w:rsidRPr="00FC1D3A" w:rsidRDefault="0043295E" w:rsidP="00924F98">
            <w:pPr>
              <w:pStyle w:val="NoSpacing"/>
              <w:rPr>
                <w:rFonts w:ascii="Sylfaen" w:hAnsi="Sylfaen"/>
                <w:noProof/>
                <w:sz w:val="20"/>
                <w:szCs w:val="20"/>
                <w:lang w:val="ka-GE"/>
              </w:rPr>
            </w:pPr>
            <w:r w:rsidRPr="00FC1D3A">
              <w:rPr>
                <w:rFonts w:ascii="Sylfaen" w:hAnsi="Sylfaen"/>
                <w:noProof/>
                <w:sz w:val="20"/>
                <w:szCs w:val="20"/>
                <w:lang w:val="ka-GE"/>
              </w:rPr>
              <w:t>1/0/2</w:t>
            </w:r>
            <w:r w:rsidR="00924F98" w:rsidRPr="00FC1D3A">
              <w:rPr>
                <w:rFonts w:ascii="Sylfaen" w:hAnsi="Sylfaen"/>
                <w:noProof/>
                <w:sz w:val="20"/>
                <w:szCs w:val="20"/>
                <w:lang w:val="ka-GE"/>
              </w:rPr>
              <w:t>/0</w:t>
            </w:r>
          </w:p>
        </w:tc>
        <w:tc>
          <w:tcPr>
            <w:tcW w:w="44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05" w:type="dxa"/>
            <w:shd w:val="clear" w:color="auto" w:fill="auto"/>
          </w:tcPr>
          <w:p w:rsidR="006C40CD" w:rsidRPr="00FC1D3A" w:rsidRDefault="006C40CD" w:rsidP="00924F98">
            <w:pPr>
              <w:spacing w:after="0"/>
              <w:rPr>
                <w:rFonts w:ascii="Sylfaen" w:hAnsi="Sylfaen"/>
                <w:noProof/>
                <w:sz w:val="20"/>
                <w:szCs w:val="20"/>
                <w:lang w:val="ka-GE"/>
              </w:rPr>
            </w:pPr>
            <w:r w:rsidRPr="00FC1D3A">
              <w:rPr>
                <w:rFonts w:ascii="Sylfaen" w:hAnsi="Sylfaen"/>
                <w:noProof/>
                <w:sz w:val="20"/>
                <w:szCs w:val="20"/>
                <w:lang w:val="ka-GE"/>
              </w:rPr>
              <w:t>5</w:t>
            </w:r>
          </w:p>
        </w:tc>
        <w:tc>
          <w:tcPr>
            <w:tcW w:w="449"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51"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527"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603"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p>
        </w:tc>
      </w:tr>
      <w:tr w:rsidR="009D3F07" w:rsidRPr="00FC1D3A" w:rsidTr="00B87F5D">
        <w:trPr>
          <w:trHeight w:val="406"/>
          <w:jc w:val="center"/>
        </w:trPr>
        <w:tc>
          <w:tcPr>
            <w:tcW w:w="773"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5104"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ტუროპერეიტინგი</w:t>
            </w:r>
          </w:p>
        </w:tc>
        <w:tc>
          <w:tcPr>
            <w:tcW w:w="989" w:type="dxa"/>
            <w:tcBorders>
              <w:left w:val="double" w:sz="4" w:space="0" w:color="auto"/>
              <w:right w:val="double" w:sz="4" w:space="0" w:color="auto"/>
            </w:tcBorders>
          </w:tcPr>
          <w:p w:rsidR="006C40CD" w:rsidRPr="00FC1D3A" w:rsidRDefault="006C40C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ALB0600</w:t>
            </w:r>
          </w:p>
        </w:tc>
        <w:tc>
          <w:tcPr>
            <w:tcW w:w="610" w:type="dxa"/>
            <w:tcBorders>
              <w:lef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756"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125</w:t>
            </w:r>
          </w:p>
        </w:tc>
        <w:tc>
          <w:tcPr>
            <w:tcW w:w="713"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45</w:t>
            </w:r>
          </w:p>
        </w:tc>
        <w:tc>
          <w:tcPr>
            <w:tcW w:w="707"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728" w:type="dxa"/>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77</w:t>
            </w:r>
          </w:p>
        </w:tc>
        <w:tc>
          <w:tcPr>
            <w:tcW w:w="1280"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1/0/2</w:t>
            </w:r>
            <w:r w:rsidR="00924F98" w:rsidRPr="00FC1D3A">
              <w:rPr>
                <w:rFonts w:ascii="Sylfaen" w:hAnsi="Sylfaen"/>
                <w:noProof/>
                <w:sz w:val="20"/>
                <w:szCs w:val="20"/>
                <w:lang w:val="ka-GE"/>
              </w:rPr>
              <w:t>/0</w:t>
            </w:r>
          </w:p>
        </w:tc>
        <w:tc>
          <w:tcPr>
            <w:tcW w:w="44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0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49" w:type="dxa"/>
            <w:shd w:val="clear" w:color="auto" w:fill="auto"/>
          </w:tcPr>
          <w:p w:rsidR="006C40CD" w:rsidRPr="00FC1D3A" w:rsidRDefault="006C40CD" w:rsidP="00924F98">
            <w:pPr>
              <w:spacing w:after="0"/>
              <w:rPr>
                <w:rFonts w:ascii="Sylfaen" w:hAnsi="Sylfaen"/>
                <w:noProof/>
                <w:sz w:val="20"/>
                <w:szCs w:val="20"/>
                <w:lang w:val="ka-GE"/>
              </w:rPr>
            </w:pPr>
            <w:r w:rsidRPr="00FC1D3A">
              <w:rPr>
                <w:rFonts w:ascii="Sylfaen" w:hAnsi="Sylfaen"/>
                <w:noProof/>
                <w:sz w:val="20"/>
                <w:szCs w:val="20"/>
                <w:lang w:val="ka-GE"/>
              </w:rPr>
              <w:t>5</w:t>
            </w:r>
          </w:p>
        </w:tc>
        <w:tc>
          <w:tcPr>
            <w:tcW w:w="451"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527"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603"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p>
        </w:tc>
      </w:tr>
      <w:tr w:rsidR="009D3F07" w:rsidRPr="00FC1D3A" w:rsidTr="00B87F5D">
        <w:trPr>
          <w:trHeight w:val="406"/>
          <w:jc w:val="center"/>
        </w:trPr>
        <w:tc>
          <w:tcPr>
            <w:tcW w:w="773"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6</w:t>
            </w:r>
          </w:p>
        </w:tc>
        <w:tc>
          <w:tcPr>
            <w:tcW w:w="5104"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ექსკურსიათმცოდნეობა</w:t>
            </w:r>
          </w:p>
        </w:tc>
        <w:tc>
          <w:tcPr>
            <w:tcW w:w="989" w:type="dxa"/>
            <w:tcBorders>
              <w:left w:val="double" w:sz="4" w:space="0" w:color="auto"/>
              <w:right w:val="double" w:sz="4" w:space="0" w:color="auto"/>
            </w:tcBorders>
          </w:tcPr>
          <w:p w:rsidR="006C40CD" w:rsidRPr="00FC1D3A" w:rsidRDefault="006C40C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ALB0560</w:t>
            </w:r>
          </w:p>
        </w:tc>
        <w:tc>
          <w:tcPr>
            <w:tcW w:w="610" w:type="dxa"/>
            <w:tcBorders>
              <w:lef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756"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125</w:t>
            </w:r>
          </w:p>
        </w:tc>
        <w:tc>
          <w:tcPr>
            <w:tcW w:w="713"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45</w:t>
            </w:r>
          </w:p>
        </w:tc>
        <w:tc>
          <w:tcPr>
            <w:tcW w:w="707"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728" w:type="dxa"/>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77</w:t>
            </w:r>
          </w:p>
        </w:tc>
        <w:tc>
          <w:tcPr>
            <w:tcW w:w="1280" w:type="dxa"/>
            <w:tcBorders>
              <w:right w:val="double" w:sz="4" w:space="0" w:color="auto"/>
            </w:tcBorders>
            <w:shd w:val="clear" w:color="auto" w:fill="auto"/>
            <w:vAlign w:val="center"/>
          </w:tcPr>
          <w:p w:rsidR="006C40CD" w:rsidRPr="00FC1D3A" w:rsidRDefault="00205D22" w:rsidP="00924F98">
            <w:pPr>
              <w:pStyle w:val="NoSpacing"/>
              <w:rPr>
                <w:rFonts w:ascii="Sylfaen" w:hAnsi="Sylfaen"/>
                <w:noProof/>
                <w:sz w:val="20"/>
                <w:szCs w:val="20"/>
                <w:lang w:val="ka-GE"/>
              </w:rPr>
            </w:pPr>
            <w:r w:rsidRPr="00FC1D3A">
              <w:rPr>
                <w:rFonts w:ascii="Sylfaen" w:hAnsi="Sylfaen"/>
                <w:noProof/>
                <w:sz w:val="20"/>
                <w:szCs w:val="20"/>
                <w:lang w:val="ka-GE"/>
              </w:rPr>
              <w:t>0/0/3</w:t>
            </w:r>
            <w:r w:rsidR="00924F98" w:rsidRPr="00FC1D3A">
              <w:rPr>
                <w:rFonts w:ascii="Sylfaen" w:hAnsi="Sylfaen"/>
                <w:noProof/>
                <w:sz w:val="20"/>
                <w:szCs w:val="20"/>
                <w:lang w:val="ka-GE"/>
              </w:rPr>
              <w:t>/0</w:t>
            </w:r>
          </w:p>
        </w:tc>
        <w:tc>
          <w:tcPr>
            <w:tcW w:w="44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0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49" w:type="dxa"/>
            <w:shd w:val="clear" w:color="auto" w:fill="auto"/>
          </w:tcPr>
          <w:p w:rsidR="006C40CD" w:rsidRPr="00FC1D3A" w:rsidRDefault="006C40CD" w:rsidP="00924F98">
            <w:pPr>
              <w:spacing w:after="0"/>
              <w:rPr>
                <w:rFonts w:ascii="Sylfaen" w:hAnsi="Sylfaen"/>
                <w:noProof/>
                <w:sz w:val="20"/>
                <w:szCs w:val="20"/>
                <w:lang w:val="ka-GE"/>
              </w:rPr>
            </w:pPr>
            <w:r w:rsidRPr="00FC1D3A">
              <w:rPr>
                <w:rFonts w:ascii="Sylfaen" w:hAnsi="Sylfaen"/>
                <w:noProof/>
                <w:sz w:val="20"/>
                <w:szCs w:val="20"/>
                <w:lang w:val="ka-GE"/>
              </w:rPr>
              <w:t>5</w:t>
            </w:r>
          </w:p>
        </w:tc>
        <w:tc>
          <w:tcPr>
            <w:tcW w:w="451"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527"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603"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p>
        </w:tc>
      </w:tr>
      <w:tr w:rsidR="009D3F07" w:rsidRPr="00FC1D3A" w:rsidTr="00B87F5D">
        <w:trPr>
          <w:trHeight w:val="406"/>
          <w:jc w:val="center"/>
        </w:trPr>
        <w:tc>
          <w:tcPr>
            <w:tcW w:w="773"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7</w:t>
            </w:r>
          </w:p>
        </w:tc>
        <w:tc>
          <w:tcPr>
            <w:tcW w:w="5104"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ინფორმაციული  სისტემები ტურიზმში</w:t>
            </w:r>
          </w:p>
        </w:tc>
        <w:tc>
          <w:tcPr>
            <w:tcW w:w="989" w:type="dxa"/>
            <w:tcBorders>
              <w:left w:val="double" w:sz="4" w:space="0" w:color="auto"/>
              <w:right w:val="double" w:sz="4" w:space="0" w:color="auto"/>
            </w:tcBorders>
          </w:tcPr>
          <w:p w:rsidR="006C40CD" w:rsidRPr="00FC1D3A" w:rsidRDefault="006C40C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ALB0680</w:t>
            </w:r>
          </w:p>
        </w:tc>
        <w:tc>
          <w:tcPr>
            <w:tcW w:w="610" w:type="dxa"/>
            <w:tcBorders>
              <w:lef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756"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125</w:t>
            </w:r>
          </w:p>
        </w:tc>
        <w:tc>
          <w:tcPr>
            <w:tcW w:w="713"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45</w:t>
            </w:r>
          </w:p>
        </w:tc>
        <w:tc>
          <w:tcPr>
            <w:tcW w:w="707"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728" w:type="dxa"/>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77</w:t>
            </w:r>
          </w:p>
        </w:tc>
        <w:tc>
          <w:tcPr>
            <w:tcW w:w="1280"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w:t>
            </w:r>
            <w:r w:rsidR="00924F98" w:rsidRPr="00FC1D3A">
              <w:rPr>
                <w:rFonts w:ascii="Sylfaen" w:hAnsi="Sylfaen"/>
                <w:noProof/>
                <w:sz w:val="20"/>
                <w:szCs w:val="20"/>
                <w:lang w:val="ka-GE"/>
              </w:rPr>
              <w:t>/0/0/2</w:t>
            </w:r>
          </w:p>
        </w:tc>
        <w:tc>
          <w:tcPr>
            <w:tcW w:w="44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0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49"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51" w:type="dxa"/>
            <w:shd w:val="clear" w:color="auto" w:fill="auto"/>
          </w:tcPr>
          <w:p w:rsidR="006C40CD" w:rsidRPr="00FC1D3A" w:rsidRDefault="006C40CD" w:rsidP="00924F98">
            <w:pPr>
              <w:spacing w:after="0"/>
              <w:rPr>
                <w:rFonts w:ascii="Sylfaen" w:hAnsi="Sylfaen"/>
                <w:noProof/>
                <w:sz w:val="20"/>
                <w:szCs w:val="20"/>
                <w:lang w:val="ka-GE"/>
              </w:rPr>
            </w:pPr>
            <w:r w:rsidRPr="00FC1D3A">
              <w:rPr>
                <w:rFonts w:ascii="Sylfaen" w:hAnsi="Sylfaen"/>
                <w:noProof/>
                <w:sz w:val="20"/>
                <w:szCs w:val="20"/>
                <w:lang w:val="ka-GE"/>
              </w:rPr>
              <w:t>5</w:t>
            </w:r>
          </w:p>
        </w:tc>
        <w:tc>
          <w:tcPr>
            <w:tcW w:w="527"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603"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p>
        </w:tc>
      </w:tr>
      <w:tr w:rsidR="009D3F07" w:rsidRPr="00FC1D3A" w:rsidTr="00B87F5D">
        <w:trPr>
          <w:trHeight w:val="406"/>
          <w:jc w:val="center"/>
        </w:trPr>
        <w:tc>
          <w:tcPr>
            <w:tcW w:w="773"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8</w:t>
            </w:r>
          </w:p>
        </w:tc>
        <w:tc>
          <w:tcPr>
            <w:tcW w:w="5104"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მენეჯმენტი სასტუმროების ინდუსტრიაში</w:t>
            </w:r>
          </w:p>
        </w:tc>
        <w:tc>
          <w:tcPr>
            <w:tcW w:w="989" w:type="dxa"/>
            <w:tcBorders>
              <w:left w:val="double" w:sz="4" w:space="0" w:color="auto"/>
              <w:right w:val="double" w:sz="4" w:space="0" w:color="auto"/>
            </w:tcBorders>
          </w:tcPr>
          <w:p w:rsidR="006C40CD" w:rsidRPr="00FC1D3A" w:rsidRDefault="006C40C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ALB0670</w:t>
            </w:r>
          </w:p>
        </w:tc>
        <w:tc>
          <w:tcPr>
            <w:tcW w:w="610" w:type="dxa"/>
            <w:tcBorders>
              <w:lef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756"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125</w:t>
            </w:r>
          </w:p>
        </w:tc>
        <w:tc>
          <w:tcPr>
            <w:tcW w:w="713"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45</w:t>
            </w:r>
          </w:p>
        </w:tc>
        <w:tc>
          <w:tcPr>
            <w:tcW w:w="707"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728" w:type="dxa"/>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77</w:t>
            </w:r>
          </w:p>
        </w:tc>
        <w:tc>
          <w:tcPr>
            <w:tcW w:w="1280"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1/0/2</w:t>
            </w:r>
            <w:r w:rsidR="00924F98" w:rsidRPr="00FC1D3A">
              <w:rPr>
                <w:rFonts w:ascii="Sylfaen" w:hAnsi="Sylfaen"/>
                <w:noProof/>
                <w:sz w:val="20"/>
                <w:szCs w:val="20"/>
                <w:lang w:val="ka-GE"/>
              </w:rPr>
              <w:t>/0</w:t>
            </w:r>
          </w:p>
        </w:tc>
        <w:tc>
          <w:tcPr>
            <w:tcW w:w="44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0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49"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51" w:type="dxa"/>
            <w:shd w:val="clear" w:color="auto" w:fill="auto"/>
          </w:tcPr>
          <w:p w:rsidR="006C40CD" w:rsidRPr="00FC1D3A" w:rsidRDefault="006C40CD" w:rsidP="00924F98">
            <w:pPr>
              <w:spacing w:after="0"/>
              <w:rPr>
                <w:rFonts w:ascii="Sylfaen" w:hAnsi="Sylfaen"/>
                <w:noProof/>
                <w:sz w:val="20"/>
                <w:szCs w:val="20"/>
                <w:lang w:val="ka-GE"/>
              </w:rPr>
            </w:pPr>
            <w:r w:rsidRPr="00FC1D3A">
              <w:rPr>
                <w:rFonts w:ascii="Sylfaen" w:hAnsi="Sylfaen"/>
                <w:noProof/>
                <w:sz w:val="20"/>
                <w:szCs w:val="20"/>
                <w:lang w:val="ka-GE"/>
              </w:rPr>
              <w:t>5</w:t>
            </w:r>
          </w:p>
        </w:tc>
        <w:tc>
          <w:tcPr>
            <w:tcW w:w="527"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603"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p>
        </w:tc>
      </w:tr>
      <w:tr w:rsidR="009D3F07" w:rsidRPr="00FC1D3A" w:rsidTr="00B87F5D">
        <w:trPr>
          <w:trHeight w:val="406"/>
          <w:jc w:val="center"/>
        </w:trPr>
        <w:tc>
          <w:tcPr>
            <w:tcW w:w="773"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9</w:t>
            </w:r>
          </w:p>
        </w:tc>
        <w:tc>
          <w:tcPr>
            <w:tcW w:w="5104"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კვების ორგანიზაცია ტურიზმში</w:t>
            </w:r>
          </w:p>
        </w:tc>
        <w:tc>
          <w:tcPr>
            <w:tcW w:w="989" w:type="dxa"/>
            <w:tcBorders>
              <w:left w:val="double" w:sz="4" w:space="0" w:color="auto"/>
              <w:right w:val="double" w:sz="4" w:space="0" w:color="auto"/>
            </w:tcBorders>
          </w:tcPr>
          <w:p w:rsidR="006C40CD" w:rsidRPr="00FC1D3A" w:rsidRDefault="006C40C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ALB0620</w:t>
            </w:r>
          </w:p>
        </w:tc>
        <w:tc>
          <w:tcPr>
            <w:tcW w:w="610" w:type="dxa"/>
            <w:tcBorders>
              <w:lef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756"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125</w:t>
            </w:r>
          </w:p>
        </w:tc>
        <w:tc>
          <w:tcPr>
            <w:tcW w:w="713"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45</w:t>
            </w:r>
          </w:p>
        </w:tc>
        <w:tc>
          <w:tcPr>
            <w:tcW w:w="707"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728" w:type="dxa"/>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77</w:t>
            </w:r>
          </w:p>
        </w:tc>
        <w:tc>
          <w:tcPr>
            <w:tcW w:w="1280"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0/0/3</w:t>
            </w:r>
            <w:r w:rsidR="00924F98" w:rsidRPr="00FC1D3A">
              <w:rPr>
                <w:rFonts w:ascii="Sylfaen" w:hAnsi="Sylfaen"/>
                <w:noProof/>
                <w:sz w:val="20"/>
                <w:szCs w:val="20"/>
                <w:lang w:val="ka-GE"/>
              </w:rPr>
              <w:t>/0</w:t>
            </w:r>
          </w:p>
        </w:tc>
        <w:tc>
          <w:tcPr>
            <w:tcW w:w="44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0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49"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51"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527" w:type="dxa"/>
            <w:shd w:val="clear" w:color="auto" w:fill="auto"/>
          </w:tcPr>
          <w:p w:rsidR="006C40CD" w:rsidRPr="00FC1D3A" w:rsidRDefault="006C40CD" w:rsidP="00924F98">
            <w:pPr>
              <w:spacing w:after="0"/>
              <w:rPr>
                <w:rFonts w:ascii="Sylfaen" w:hAnsi="Sylfaen"/>
                <w:noProof/>
                <w:sz w:val="20"/>
                <w:szCs w:val="20"/>
                <w:lang w:val="ka-GE"/>
              </w:rPr>
            </w:pPr>
            <w:r w:rsidRPr="00FC1D3A">
              <w:rPr>
                <w:rFonts w:ascii="Sylfaen" w:hAnsi="Sylfaen"/>
                <w:noProof/>
                <w:sz w:val="20"/>
                <w:szCs w:val="20"/>
                <w:lang w:val="ka-GE"/>
              </w:rPr>
              <w:t>5</w:t>
            </w:r>
          </w:p>
        </w:tc>
        <w:tc>
          <w:tcPr>
            <w:tcW w:w="603"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p>
        </w:tc>
      </w:tr>
      <w:tr w:rsidR="009D3F07" w:rsidRPr="00FC1D3A" w:rsidTr="00B87F5D">
        <w:trPr>
          <w:trHeight w:val="406"/>
          <w:jc w:val="center"/>
        </w:trPr>
        <w:tc>
          <w:tcPr>
            <w:tcW w:w="773"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10</w:t>
            </w:r>
          </w:p>
        </w:tc>
        <w:tc>
          <w:tcPr>
            <w:tcW w:w="5104" w:type="dxa"/>
            <w:tcBorders>
              <w:left w:val="double" w:sz="4" w:space="0" w:color="auto"/>
              <w:right w:val="double" w:sz="4" w:space="0" w:color="auto"/>
            </w:tcBorders>
            <w:shd w:val="clear" w:color="auto" w:fill="auto"/>
            <w:vAlign w:val="center"/>
          </w:tcPr>
          <w:p w:rsidR="006C40CD" w:rsidRPr="00FC1D3A" w:rsidRDefault="006C40CD" w:rsidP="006D32D9">
            <w:pPr>
              <w:pStyle w:val="NoSpacing"/>
              <w:rPr>
                <w:rFonts w:ascii="Sylfaen" w:hAnsi="Sylfaen" w:cs="Sylfaen"/>
                <w:noProof/>
                <w:sz w:val="20"/>
                <w:szCs w:val="20"/>
                <w:lang w:val="ka-GE"/>
              </w:rPr>
            </w:pPr>
            <w:r w:rsidRPr="00FC1D3A">
              <w:rPr>
                <w:rFonts w:ascii="Sylfaen" w:hAnsi="Sylfaen" w:cs="Sylfaen"/>
                <w:noProof/>
                <w:sz w:val="20"/>
                <w:szCs w:val="20"/>
                <w:lang w:val="ka-GE"/>
              </w:rPr>
              <w:t xml:space="preserve">ტურისტული </w:t>
            </w:r>
            <w:r w:rsidR="006D32D9" w:rsidRPr="00FC1D3A">
              <w:rPr>
                <w:rFonts w:ascii="Sylfaen" w:hAnsi="Sylfaen" w:cs="Sylfaen"/>
                <w:noProof/>
                <w:sz w:val="20"/>
                <w:szCs w:val="20"/>
                <w:lang w:val="ka-GE"/>
              </w:rPr>
              <w:t xml:space="preserve">რეგიონების </w:t>
            </w:r>
            <w:r w:rsidR="006D32D9" w:rsidRPr="00FC1D3A">
              <w:rPr>
                <w:rFonts w:ascii="Sylfaen" w:hAnsi="Sylfaen" w:cs="Sylfaen"/>
                <w:noProof/>
                <w:sz w:val="20"/>
                <w:szCs w:val="20"/>
              </w:rPr>
              <w:t xml:space="preserve">და </w:t>
            </w:r>
            <w:r w:rsidR="006D32D9" w:rsidRPr="00FC1D3A">
              <w:rPr>
                <w:rFonts w:ascii="Sylfaen" w:hAnsi="Sylfaen" w:cs="Sylfaen"/>
                <w:noProof/>
                <w:sz w:val="20"/>
                <w:szCs w:val="20"/>
                <w:lang w:val="ka-GE"/>
              </w:rPr>
              <w:t xml:space="preserve">ცენტრების </w:t>
            </w:r>
            <w:r w:rsidRPr="00FC1D3A">
              <w:rPr>
                <w:rFonts w:ascii="Sylfaen" w:hAnsi="Sylfaen" w:cs="Sylfaen"/>
                <w:noProof/>
                <w:sz w:val="20"/>
                <w:szCs w:val="20"/>
                <w:lang w:val="ka-GE"/>
              </w:rPr>
              <w:t>გეოგრაფია</w:t>
            </w:r>
          </w:p>
        </w:tc>
        <w:tc>
          <w:tcPr>
            <w:tcW w:w="989" w:type="dxa"/>
            <w:tcBorders>
              <w:left w:val="double" w:sz="4" w:space="0" w:color="auto"/>
              <w:right w:val="double" w:sz="4" w:space="0" w:color="auto"/>
            </w:tcBorders>
          </w:tcPr>
          <w:p w:rsidR="006C40CD" w:rsidRPr="00FC1D3A" w:rsidRDefault="006C40C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ALB0590</w:t>
            </w:r>
          </w:p>
        </w:tc>
        <w:tc>
          <w:tcPr>
            <w:tcW w:w="610" w:type="dxa"/>
            <w:tcBorders>
              <w:lef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756"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125</w:t>
            </w:r>
          </w:p>
        </w:tc>
        <w:tc>
          <w:tcPr>
            <w:tcW w:w="713"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45</w:t>
            </w:r>
          </w:p>
        </w:tc>
        <w:tc>
          <w:tcPr>
            <w:tcW w:w="707"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728" w:type="dxa"/>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77</w:t>
            </w:r>
          </w:p>
        </w:tc>
        <w:tc>
          <w:tcPr>
            <w:tcW w:w="1280"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1/0/2</w:t>
            </w:r>
            <w:r w:rsidR="00924F98" w:rsidRPr="00FC1D3A">
              <w:rPr>
                <w:rFonts w:ascii="Sylfaen" w:hAnsi="Sylfaen"/>
                <w:noProof/>
                <w:sz w:val="20"/>
                <w:szCs w:val="20"/>
                <w:lang w:val="ka-GE"/>
              </w:rPr>
              <w:t>/0</w:t>
            </w:r>
          </w:p>
        </w:tc>
        <w:tc>
          <w:tcPr>
            <w:tcW w:w="44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0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49"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51"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527" w:type="dxa"/>
            <w:shd w:val="clear" w:color="auto" w:fill="auto"/>
          </w:tcPr>
          <w:p w:rsidR="006C40CD" w:rsidRPr="00FC1D3A" w:rsidRDefault="006C40CD" w:rsidP="00924F98">
            <w:pPr>
              <w:spacing w:after="0"/>
              <w:rPr>
                <w:rFonts w:ascii="Sylfaen" w:hAnsi="Sylfaen"/>
                <w:noProof/>
                <w:sz w:val="20"/>
                <w:szCs w:val="20"/>
                <w:lang w:val="ka-GE"/>
              </w:rPr>
            </w:pPr>
            <w:r w:rsidRPr="00FC1D3A">
              <w:rPr>
                <w:rFonts w:ascii="Sylfaen" w:hAnsi="Sylfaen"/>
                <w:noProof/>
                <w:sz w:val="20"/>
                <w:szCs w:val="20"/>
                <w:lang w:val="ka-GE"/>
              </w:rPr>
              <w:t>5</w:t>
            </w:r>
          </w:p>
        </w:tc>
        <w:tc>
          <w:tcPr>
            <w:tcW w:w="603"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p>
        </w:tc>
      </w:tr>
      <w:tr w:rsidR="009D3F07" w:rsidRPr="00FC1D3A" w:rsidTr="00B87F5D">
        <w:trPr>
          <w:trHeight w:val="406"/>
          <w:jc w:val="center"/>
        </w:trPr>
        <w:tc>
          <w:tcPr>
            <w:tcW w:w="773"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11</w:t>
            </w:r>
          </w:p>
        </w:tc>
        <w:tc>
          <w:tcPr>
            <w:tcW w:w="5104"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ტურიზმის მარკეტინგი</w:t>
            </w:r>
          </w:p>
        </w:tc>
        <w:tc>
          <w:tcPr>
            <w:tcW w:w="989" w:type="dxa"/>
            <w:tcBorders>
              <w:left w:val="double" w:sz="4" w:space="0" w:color="auto"/>
              <w:right w:val="double" w:sz="4" w:space="0" w:color="auto"/>
            </w:tcBorders>
          </w:tcPr>
          <w:p w:rsidR="006C40CD" w:rsidRPr="00FC1D3A" w:rsidRDefault="006C40C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ALB0640</w:t>
            </w:r>
          </w:p>
        </w:tc>
        <w:tc>
          <w:tcPr>
            <w:tcW w:w="610" w:type="dxa"/>
            <w:tcBorders>
              <w:lef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756"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125</w:t>
            </w:r>
          </w:p>
        </w:tc>
        <w:tc>
          <w:tcPr>
            <w:tcW w:w="713"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45</w:t>
            </w:r>
          </w:p>
        </w:tc>
        <w:tc>
          <w:tcPr>
            <w:tcW w:w="707"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728" w:type="dxa"/>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77</w:t>
            </w:r>
          </w:p>
        </w:tc>
        <w:tc>
          <w:tcPr>
            <w:tcW w:w="1280"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1/0/2</w:t>
            </w:r>
            <w:r w:rsidR="00924F98" w:rsidRPr="00FC1D3A">
              <w:rPr>
                <w:rFonts w:ascii="Sylfaen" w:hAnsi="Sylfaen"/>
                <w:noProof/>
                <w:sz w:val="20"/>
                <w:szCs w:val="20"/>
                <w:lang w:val="ka-GE"/>
              </w:rPr>
              <w:t>/0</w:t>
            </w:r>
          </w:p>
        </w:tc>
        <w:tc>
          <w:tcPr>
            <w:tcW w:w="44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0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49"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51"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527"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603" w:type="dxa"/>
            <w:tcBorders>
              <w:right w:val="double" w:sz="4" w:space="0" w:color="auto"/>
            </w:tcBorders>
            <w:shd w:val="clear" w:color="auto" w:fill="auto"/>
          </w:tcPr>
          <w:p w:rsidR="006C40CD" w:rsidRPr="00FC1D3A" w:rsidRDefault="006C40CD" w:rsidP="00924F98">
            <w:pPr>
              <w:spacing w:after="0"/>
              <w:jc w:val="center"/>
              <w:rPr>
                <w:rFonts w:ascii="Sylfaen" w:hAnsi="Sylfaen"/>
                <w:noProof/>
                <w:sz w:val="20"/>
                <w:szCs w:val="20"/>
                <w:lang w:val="ka-GE"/>
              </w:rPr>
            </w:pPr>
            <w:r w:rsidRPr="00FC1D3A">
              <w:rPr>
                <w:rFonts w:ascii="Sylfaen" w:hAnsi="Sylfaen"/>
                <w:noProof/>
                <w:sz w:val="20"/>
                <w:szCs w:val="20"/>
                <w:lang w:val="ka-GE"/>
              </w:rPr>
              <w:t>5</w:t>
            </w:r>
          </w:p>
        </w:tc>
      </w:tr>
      <w:tr w:rsidR="009D3F07" w:rsidRPr="00FC1D3A" w:rsidTr="00B87F5D">
        <w:trPr>
          <w:trHeight w:val="406"/>
          <w:jc w:val="center"/>
        </w:trPr>
        <w:tc>
          <w:tcPr>
            <w:tcW w:w="773"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12</w:t>
            </w:r>
          </w:p>
        </w:tc>
        <w:tc>
          <w:tcPr>
            <w:tcW w:w="5104" w:type="dxa"/>
            <w:tcBorders>
              <w:left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პროფესიული ეთიკადა ეტიკეტი</w:t>
            </w:r>
          </w:p>
        </w:tc>
        <w:tc>
          <w:tcPr>
            <w:tcW w:w="989" w:type="dxa"/>
            <w:tcBorders>
              <w:left w:val="double" w:sz="4" w:space="0" w:color="auto"/>
              <w:right w:val="double" w:sz="4" w:space="0" w:color="auto"/>
            </w:tcBorders>
          </w:tcPr>
          <w:p w:rsidR="006C40CD" w:rsidRPr="00FC1D3A" w:rsidRDefault="006C40CD" w:rsidP="00924F98">
            <w:pPr>
              <w:pStyle w:val="NoSpacing"/>
              <w:rPr>
                <w:rFonts w:ascii="Sylfaen" w:hAnsi="Sylfaen"/>
                <w:noProof/>
                <w:sz w:val="20"/>
                <w:szCs w:val="20"/>
                <w:lang w:val="ka-GE"/>
              </w:rPr>
            </w:pPr>
            <w:r w:rsidRPr="00FC1D3A">
              <w:rPr>
                <w:rFonts w:ascii="Sylfaen" w:eastAsia="Times New Roman" w:hAnsi="Sylfaen" w:cs="Arial"/>
                <w:noProof/>
                <w:sz w:val="20"/>
                <w:szCs w:val="20"/>
                <w:lang w:val="ka-GE"/>
              </w:rPr>
              <w:t>ALB0660</w:t>
            </w:r>
          </w:p>
        </w:tc>
        <w:tc>
          <w:tcPr>
            <w:tcW w:w="610" w:type="dxa"/>
            <w:tcBorders>
              <w:lef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5</w:t>
            </w:r>
          </w:p>
        </w:tc>
        <w:tc>
          <w:tcPr>
            <w:tcW w:w="756"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125</w:t>
            </w:r>
          </w:p>
        </w:tc>
        <w:tc>
          <w:tcPr>
            <w:tcW w:w="713"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45</w:t>
            </w:r>
          </w:p>
        </w:tc>
        <w:tc>
          <w:tcPr>
            <w:tcW w:w="707" w:type="dxa"/>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3</w:t>
            </w:r>
          </w:p>
        </w:tc>
        <w:tc>
          <w:tcPr>
            <w:tcW w:w="728" w:type="dxa"/>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77</w:t>
            </w:r>
          </w:p>
        </w:tc>
        <w:tc>
          <w:tcPr>
            <w:tcW w:w="1280" w:type="dxa"/>
            <w:tcBorders>
              <w:right w:val="double" w:sz="4" w:space="0" w:color="auto"/>
            </w:tcBorders>
            <w:shd w:val="clear" w:color="auto" w:fill="auto"/>
            <w:vAlign w:val="center"/>
          </w:tcPr>
          <w:p w:rsidR="006C40CD" w:rsidRPr="00FC1D3A" w:rsidRDefault="006C40CD" w:rsidP="00924F98">
            <w:pPr>
              <w:pStyle w:val="NoSpacing"/>
              <w:rPr>
                <w:rFonts w:ascii="Sylfaen" w:hAnsi="Sylfaen"/>
                <w:noProof/>
                <w:sz w:val="20"/>
                <w:szCs w:val="20"/>
                <w:lang w:val="ka-GE"/>
              </w:rPr>
            </w:pPr>
            <w:r w:rsidRPr="00FC1D3A">
              <w:rPr>
                <w:rFonts w:ascii="Sylfaen" w:hAnsi="Sylfaen"/>
                <w:noProof/>
                <w:sz w:val="20"/>
                <w:szCs w:val="20"/>
                <w:lang w:val="ka-GE"/>
              </w:rPr>
              <w:t>0/0/3</w:t>
            </w:r>
            <w:r w:rsidR="00924F98" w:rsidRPr="00FC1D3A">
              <w:rPr>
                <w:rFonts w:ascii="Sylfaen" w:hAnsi="Sylfaen"/>
                <w:noProof/>
                <w:sz w:val="20"/>
                <w:szCs w:val="20"/>
                <w:lang w:val="ka-GE"/>
              </w:rPr>
              <w:t>/0</w:t>
            </w:r>
          </w:p>
        </w:tc>
        <w:tc>
          <w:tcPr>
            <w:tcW w:w="44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05"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49"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451"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527" w:type="dxa"/>
            <w:shd w:val="clear" w:color="auto" w:fill="auto"/>
            <w:vAlign w:val="center"/>
          </w:tcPr>
          <w:p w:rsidR="006C40CD" w:rsidRPr="00FC1D3A" w:rsidRDefault="006C40CD" w:rsidP="00924F98">
            <w:pPr>
              <w:pStyle w:val="NoSpacing"/>
              <w:rPr>
                <w:rFonts w:ascii="Sylfaen" w:hAnsi="Sylfaen"/>
                <w:noProof/>
                <w:sz w:val="20"/>
                <w:szCs w:val="20"/>
                <w:lang w:val="ka-GE"/>
              </w:rPr>
            </w:pPr>
          </w:p>
        </w:tc>
        <w:tc>
          <w:tcPr>
            <w:tcW w:w="603" w:type="dxa"/>
            <w:tcBorders>
              <w:right w:val="double" w:sz="4" w:space="0" w:color="auto"/>
            </w:tcBorders>
            <w:shd w:val="clear" w:color="auto" w:fill="auto"/>
          </w:tcPr>
          <w:p w:rsidR="006C40CD" w:rsidRPr="00FC1D3A" w:rsidRDefault="006C40CD" w:rsidP="00924F98">
            <w:pPr>
              <w:spacing w:after="0"/>
              <w:jc w:val="center"/>
              <w:rPr>
                <w:rFonts w:ascii="Sylfaen" w:hAnsi="Sylfaen"/>
                <w:noProof/>
                <w:sz w:val="20"/>
                <w:szCs w:val="20"/>
                <w:lang w:val="ka-GE"/>
              </w:rPr>
            </w:pPr>
            <w:r w:rsidRPr="00FC1D3A">
              <w:rPr>
                <w:rFonts w:ascii="Sylfaen" w:hAnsi="Sylfaen"/>
                <w:noProof/>
                <w:sz w:val="20"/>
                <w:szCs w:val="20"/>
                <w:lang w:val="ka-GE"/>
              </w:rPr>
              <w:t>5</w:t>
            </w:r>
          </w:p>
        </w:tc>
      </w:tr>
      <w:tr w:rsidR="009D3F07" w:rsidRPr="00FC1D3A" w:rsidTr="00B87F5D">
        <w:trPr>
          <w:trHeight w:val="406"/>
          <w:jc w:val="center"/>
        </w:trPr>
        <w:tc>
          <w:tcPr>
            <w:tcW w:w="587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r w:rsidRPr="00FC1D3A">
              <w:rPr>
                <w:rFonts w:ascii="Sylfaen" w:hAnsi="Sylfaen" w:cs="Sylfaen"/>
                <w:b/>
                <w:noProof/>
                <w:sz w:val="20"/>
                <w:szCs w:val="20"/>
                <w:lang w:val="ka-GE"/>
              </w:rPr>
              <w:t>სულ</w:t>
            </w:r>
          </w:p>
        </w:tc>
        <w:tc>
          <w:tcPr>
            <w:tcW w:w="989" w:type="dxa"/>
            <w:tcBorders>
              <w:top w:val="double" w:sz="4" w:space="0" w:color="auto"/>
              <w:left w:val="double" w:sz="4" w:space="0" w:color="auto"/>
              <w:bottom w:val="double" w:sz="4" w:space="0" w:color="auto"/>
              <w:right w:val="double" w:sz="4" w:space="0" w:color="auto"/>
            </w:tcBorders>
          </w:tcPr>
          <w:p w:rsidR="006C40CD" w:rsidRPr="00FC1D3A" w:rsidRDefault="006C40CD" w:rsidP="00924F98">
            <w:pPr>
              <w:pStyle w:val="NoSpacing"/>
              <w:rPr>
                <w:rFonts w:ascii="Sylfaen" w:hAnsi="Sylfaen"/>
                <w:b/>
                <w:noProof/>
                <w:sz w:val="20"/>
                <w:szCs w:val="20"/>
                <w:lang w:val="ka-GE"/>
              </w:rPr>
            </w:pPr>
          </w:p>
        </w:tc>
        <w:tc>
          <w:tcPr>
            <w:tcW w:w="610" w:type="dxa"/>
            <w:tcBorders>
              <w:top w:val="double" w:sz="4" w:space="0" w:color="auto"/>
              <w:left w:val="double" w:sz="4" w:space="0" w:color="auto"/>
              <w:bottom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r w:rsidRPr="00FC1D3A">
              <w:rPr>
                <w:rFonts w:ascii="Sylfaen" w:hAnsi="Sylfaen"/>
                <w:b/>
                <w:noProof/>
                <w:sz w:val="20"/>
                <w:szCs w:val="20"/>
                <w:lang w:val="ka-GE"/>
              </w:rPr>
              <w:t>60</w:t>
            </w:r>
          </w:p>
        </w:tc>
        <w:tc>
          <w:tcPr>
            <w:tcW w:w="756" w:type="dxa"/>
            <w:tcBorders>
              <w:top w:val="double" w:sz="4" w:space="0" w:color="auto"/>
              <w:bottom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r w:rsidRPr="00FC1D3A">
              <w:rPr>
                <w:rFonts w:ascii="Sylfaen" w:hAnsi="Sylfaen"/>
                <w:b/>
                <w:noProof/>
                <w:sz w:val="20"/>
                <w:szCs w:val="20"/>
                <w:lang w:val="ka-GE"/>
              </w:rPr>
              <w:t>1500</w:t>
            </w:r>
          </w:p>
        </w:tc>
        <w:tc>
          <w:tcPr>
            <w:tcW w:w="713" w:type="dxa"/>
            <w:tcBorders>
              <w:top w:val="double" w:sz="4" w:space="0" w:color="auto"/>
              <w:bottom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r w:rsidRPr="00FC1D3A">
              <w:rPr>
                <w:rFonts w:ascii="Sylfaen" w:hAnsi="Sylfaen"/>
                <w:b/>
                <w:noProof/>
                <w:sz w:val="20"/>
                <w:szCs w:val="20"/>
                <w:lang w:val="ka-GE"/>
              </w:rPr>
              <w:t>540</w:t>
            </w:r>
          </w:p>
        </w:tc>
        <w:tc>
          <w:tcPr>
            <w:tcW w:w="707" w:type="dxa"/>
            <w:tcBorders>
              <w:top w:val="double" w:sz="4" w:space="0" w:color="auto"/>
              <w:bottom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r w:rsidRPr="00FC1D3A">
              <w:rPr>
                <w:rFonts w:ascii="Sylfaen" w:hAnsi="Sylfaen"/>
                <w:b/>
                <w:noProof/>
                <w:sz w:val="20"/>
                <w:szCs w:val="20"/>
                <w:lang w:val="ka-GE"/>
              </w:rPr>
              <w:t>36</w:t>
            </w:r>
          </w:p>
        </w:tc>
        <w:tc>
          <w:tcPr>
            <w:tcW w:w="728" w:type="dxa"/>
            <w:tcBorders>
              <w:top w:val="double" w:sz="4" w:space="0" w:color="auto"/>
              <w:bottom w:val="double" w:sz="4" w:space="0" w:color="auto"/>
            </w:tcBorders>
            <w:vAlign w:val="center"/>
          </w:tcPr>
          <w:p w:rsidR="006C40CD" w:rsidRPr="00FC1D3A" w:rsidRDefault="006C40CD" w:rsidP="00924F98">
            <w:pPr>
              <w:pStyle w:val="NoSpacing"/>
              <w:rPr>
                <w:rFonts w:ascii="Sylfaen" w:hAnsi="Sylfaen"/>
                <w:b/>
                <w:noProof/>
                <w:sz w:val="20"/>
                <w:szCs w:val="20"/>
                <w:lang w:val="ka-GE"/>
              </w:rPr>
            </w:pPr>
            <w:r w:rsidRPr="00FC1D3A">
              <w:rPr>
                <w:rFonts w:ascii="Sylfaen" w:hAnsi="Sylfaen"/>
                <w:b/>
                <w:noProof/>
                <w:sz w:val="20"/>
                <w:szCs w:val="20"/>
                <w:lang w:val="ka-GE"/>
              </w:rPr>
              <w:t>924</w:t>
            </w:r>
          </w:p>
        </w:tc>
        <w:tc>
          <w:tcPr>
            <w:tcW w:w="1280" w:type="dxa"/>
            <w:tcBorders>
              <w:top w:val="double" w:sz="4" w:space="0" w:color="auto"/>
              <w:bottom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p>
        </w:tc>
        <w:tc>
          <w:tcPr>
            <w:tcW w:w="445" w:type="dxa"/>
            <w:tcBorders>
              <w:top w:val="double" w:sz="4" w:space="0" w:color="auto"/>
              <w:bottom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p>
        </w:tc>
        <w:tc>
          <w:tcPr>
            <w:tcW w:w="405" w:type="dxa"/>
            <w:tcBorders>
              <w:top w:val="double" w:sz="4" w:space="0" w:color="auto"/>
              <w:bottom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p>
        </w:tc>
        <w:tc>
          <w:tcPr>
            <w:tcW w:w="449" w:type="dxa"/>
            <w:tcBorders>
              <w:top w:val="double" w:sz="4" w:space="0" w:color="auto"/>
              <w:bottom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p>
        </w:tc>
        <w:tc>
          <w:tcPr>
            <w:tcW w:w="451" w:type="dxa"/>
            <w:tcBorders>
              <w:top w:val="double" w:sz="4" w:space="0" w:color="auto"/>
              <w:bottom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p>
        </w:tc>
        <w:tc>
          <w:tcPr>
            <w:tcW w:w="527" w:type="dxa"/>
            <w:tcBorders>
              <w:top w:val="double" w:sz="4" w:space="0" w:color="auto"/>
              <w:bottom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p>
        </w:tc>
        <w:tc>
          <w:tcPr>
            <w:tcW w:w="603" w:type="dxa"/>
            <w:tcBorders>
              <w:top w:val="double" w:sz="4" w:space="0" w:color="auto"/>
              <w:bottom w:val="double" w:sz="4" w:space="0" w:color="auto"/>
              <w:right w:val="double" w:sz="4" w:space="0" w:color="auto"/>
            </w:tcBorders>
            <w:shd w:val="clear" w:color="auto" w:fill="auto"/>
            <w:vAlign w:val="center"/>
          </w:tcPr>
          <w:p w:rsidR="006C40CD" w:rsidRPr="00FC1D3A" w:rsidRDefault="006C40CD" w:rsidP="00924F98">
            <w:pPr>
              <w:pStyle w:val="NoSpacing"/>
              <w:rPr>
                <w:rFonts w:ascii="Sylfaen" w:hAnsi="Sylfaen"/>
                <w:b/>
                <w:noProof/>
                <w:sz w:val="20"/>
                <w:szCs w:val="20"/>
                <w:lang w:val="ka-GE"/>
              </w:rPr>
            </w:pPr>
          </w:p>
        </w:tc>
      </w:tr>
    </w:tbl>
    <w:p w:rsidR="006C40CD" w:rsidRPr="00FC1D3A" w:rsidRDefault="006C40CD" w:rsidP="00B647CD">
      <w:pPr>
        <w:spacing w:after="0"/>
        <w:rPr>
          <w:rFonts w:ascii="Sylfaen" w:hAnsi="Sylfaen"/>
          <w:noProof/>
          <w:sz w:val="20"/>
          <w:szCs w:val="20"/>
          <w:lang w:val="ka-GE"/>
        </w:rPr>
      </w:pPr>
      <w:r w:rsidRPr="00FC1D3A">
        <w:rPr>
          <w:rFonts w:ascii="Sylfaen" w:hAnsi="Sylfaen"/>
          <w:b/>
          <w:noProof/>
          <w:sz w:val="20"/>
          <w:szCs w:val="20"/>
          <w:lang w:val="ka-GE"/>
        </w:rPr>
        <w:t>*</w:t>
      </w:r>
      <w:r w:rsidR="00B647CD" w:rsidRPr="00FC1D3A">
        <w:rPr>
          <w:rFonts w:ascii="Sylfaen" w:hAnsi="Sylfaen"/>
          <w:noProof/>
          <w:sz w:val="20"/>
          <w:szCs w:val="20"/>
          <w:lang w:val="ka-GE"/>
        </w:rPr>
        <w:t xml:space="preserve">- </w:t>
      </w:r>
      <w:r w:rsidRPr="00FC1D3A">
        <w:rPr>
          <w:rFonts w:ascii="Sylfaen" w:hAnsi="Sylfaen"/>
          <w:noProof/>
          <w:sz w:val="20"/>
          <w:szCs w:val="20"/>
          <w:lang w:val="ka-GE"/>
        </w:rPr>
        <w:t xml:space="preserve">გამოყენებულ შემოკლებათა განმარტება: </w:t>
      </w:r>
      <w:r w:rsidRPr="00FC1D3A">
        <w:rPr>
          <w:rFonts w:ascii="Sylfaen" w:hAnsi="Sylfaen"/>
          <w:b/>
          <w:noProof/>
          <w:sz w:val="20"/>
          <w:szCs w:val="20"/>
          <w:lang w:val="ka-GE"/>
        </w:rPr>
        <w:t>კრ</w:t>
      </w:r>
      <w:r w:rsidRPr="00FC1D3A">
        <w:rPr>
          <w:rFonts w:ascii="Sylfaen" w:hAnsi="Sylfaen"/>
          <w:noProof/>
          <w:sz w:val="20"/>
          <w:szCs w:val="20"/>
          <w:lang w:val="ka-GE"/>
        </w:rPr>
        <w:t xml:space="preserve">. - კრედიტი, </w:t>
      </w:r>
      <w:r w:rsidRPr="00FC1D3A">
        <w:rPr>
          <w:rFonts w:ascii="Sylfaen" w:hAnsi="Sylfaen"/>
          <w:b/>
          <w:noProof/>
          <w:sz w:val="20"/>
          <w:szCs w:val="20"/>
          <w:lang w:val="ka-GE"/>
        </w:rPr>
        <w:t>სკ</w:t>
      </w:r>
      <w:r w:rsidRPr="00FC1D3A">
        <w:rPr>
          <w:rFonts w:ascii="Sylfaen" w:hAnsi="Sylfaen"/>
          <w:noProof/>
          <w:sz w:val="20"/>
          <w:szCs w:val="20"/>
          <w:lang w:val="ka-GE"/>
        </w:rPr>
        <w:t xml:space="preserve"> - საათი კვირაში; </w:t>
      </w:r>
      <w:r w:rsidRPr="00FC1D3A">
        <w:rPr>
          <w:rFonts w:ascii="Sylfaen" w:hAnsi="Sylfaen"/>
          <w:b/>
          <w:noProof/>
          <w:sz w:val="20"/>
          <w:szCs w:val="20"/>
          <w:lang w:val="ka-GE"/>
        </w:rPr>
        <w:t xml:space="preserve">ლ/პ/ჯგ </w:t>
      </w:r>
      <w:r w:rsidRPr="00FC1D3A">
        <w:rPr>
          <w:rFonts w:ascii="Sylfaen" w:hAnsi="Sylfaen"/>
          <w:noProof/>
          <w:sz w:val="20"/>
          <w:szCs w:val="20"/>
          <w:lang w:val="ka-GE"/>
        </w:rPr>
        <w:t>- ლექცია/პრაქტიკული/ჯგუფში მუშა</w:t>
      </w:r>
    </w:p>
    <w:p w:rsidR="00B647CD" w:rsidRPr="00FC1D3A" w:rsidRDefault="00B647CD" w:rsidP="00B647CD">
      <w:pPr>
        <w:spacing w:after="0" w:line="240" w:lineRule="auto"/>
        <w:rPr>
          <w:rFonts w:ascii="Sylfaen" w:hAnsi="Sylfaen"/>
          <w:noProof/>
          <w:sz w:val="20"/>
          <w:szCs w:val="20"/>
          <w:lang w:val="ka-GE"/>
        </w:rPr>
      </w:pPr>
      <w:r w:rsidRPr="00FC1D3A">
        <w:rPr>
          <w:rFonts w:ascii="Sylfaen" w:hAnsi="Sylfaen"/>
          <w:noProof/>
          <w:sz w:val="20"/>
          <w:szCs w:val="20"/>
          <w:lang w:val="ka-GE"/>
        </w:rPr>
        <w:t>** - სტუდენტებისთვის, ვისაც არ გაუვლია ძირითად პროგრამაში სასწავლო კურსები: ეკონომიკის პრინციპები1 და ეკონომიკის პრონციპები 2</w:t>
      </w:r>
    </w:p>
    <w:p w:rsidR="006C40CD" w:rsidRPr="00FC1D3A" w:rsidRDefault="006C40CD" w:rsidP="006C40CD">
      <w:pPr>
        <w:ind w:firstLine="540"/>
        <w:jc w:val="right"/>
        <w:rPr>
          <w:rFonts w:ascii="Sylfaen" w:hAnsi="Sylfaen"/>
          <w:b/>
          <w:noProof/>
          <w:sz w:val="20"/>
          <w:szCs w:val="20"/>
          <w:lang w:val="ka-GE"/>
        </w:rPr>
        <w:sectPr w:rsidR="006C40CD" w:rsidRPr="00FC1D3A" w:rsidSect="00B647CD">
          <w:pgSz w:w="16838" w:h="11906" w:orient="landscape"/>
          <w:pgMar w:top="567" w:right="1134" w:bottom="851" w:left="1134" w:header="709" w:footer="709" w:gutter="0"/>
          <w:cols w:space="708"/>
          <w:docGrid w:linePitch="360"/>
        </w:sectPr>
      </w:pPr>
    </w:p>
    <w:p w:rsidR="006C40CD" w:rsidRPr="00FC1D3A" w:rsidRDefault="006C40CD" w:rsidP="006C40CD">
      <w:pPr>
        <w:ind w:firstLine="540"/>
        <w:jc w:val="right"/>
        <w:rPr>
          <w:rFonts w:ascii="Sylfaen" w:hAnsi="Sylfaen"/>
          <w:b/>
          <w:noProof/>
          <w:sz w:val="20"/>
          <w:szCs w:val="20"/>
          <w:lang w:val="ka-GE"/>
        </w:rPr>
      </w:pPr>
      <w:r w:rsidRPr="00FC1D3A">
        <w:rPr>
          <w:rFonts w:ascii="Sylfaen" w:hAnsi="Sylfaen"/>
          <w:b/>
          <w:noProof/>
          <w:sz w:val="20"/>
          <w:szCs w:val="20"/>
          <w:lang w:val="ka-GE"/>
        </w:rPr>
        <w:lastRenderedPageBreak/>
        <w:t>დანართი 2</w:t>
      </w:r>
    </w:p>
    <w:p w:rsidR="003B79B9" w:rsidRPr="00FC1D3A" w:rsidRDefault="003B79B9" w:rsidP="006C40CD">
      <w:pPr>
        <w:ind w:firstLine="540"/>
        <w:jc w:val="center"/>
        <w:rPr>
          <w:rFonts w:ascii="Sylfaen" w:hAnsi="Sylfaen"/>
          <w:b/>
          <w:noProof/>
          <w:sz w:val="20"/>
          <w:szCs w:val="20"/>
          <w:lang w:val="ka-GE"/>
        </w:rPr>
      </w:pPr>
      <w:r w:rsidRPr="00FC1D3A">
        <w:rPr>
          <w:rFonts w:ascii="Sylfaen" w:hAnsi="Sylfaen"/>
          <w:b/>
          <w:noProof/>
          <w:sz w:val="20"/>
          <w:szCs w:val="20"/>
          <w:lang w:val="ka-GE"/>
        </w:rPr>
        <w:t>კომპეტენციათა მატრიცა</w:t>
      </w:r>
    </w:p>
    <w:tbl>
      <w:tblPr>
        <w:tblW w:w="110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90"/>
        <w:gridCol w:w="1422"/>
        <w:gridCol w:w="1417"/>
        <w:gridCol w:w="1418"/>
        <w:gridCol w:w="1417"/>
        <w:gridCol w:w="1151"/>
        <w:gridCol w:w="1248"/>
        <w:gridCol w:w="22"/>
      </w:tblGrid>
      <w:tr w:rsidR="009D3F07" w:rsidRPr="00FC1D3A" w:rsidTr="00145D79">
        <w:trPr>
          <w:trHeight w:val="447"/>
        </w:trPr>
        <w:tc>
          <w:tcPr>
            <w:tcW w:w="567" w:type="dxa"/>
            <w:vMerge w:val="restart"/>
            <w:tcBorders>
              <w:top w:val="double" w:sz="4" w:space="0" w:color="auto"/>
              <w:left w:val="double" w:sz="4" w:space="0" w:color="auto"/>
              <w:right w:val="double" w:sz="4" w:space="0" w:color="auto"/>
            </w:tcBorders>
            <w:vAlign w:val="center"/>
          </w:tcPr>
          <w:p w:rsidR="003B79B9" w:rsidRPr="00FC1D3A" w:rsidRDefault="003B79B9" w:rsidP="00924F98">
            <w:pPr>
              <w:pStyle w:val="NoSpacing"/>
              <w:rPr>
                <w:rFonts w:ascii="Sylfaen" w:hAnsi="Sylfaen"/>
                <w:b/>
                <w:noProof/>
                <w:sz w:val="20"/>
                <w:szCs w:val="20"/>
                <w:lang w:val="ka-GE"/>
              </w:rPr>
            </w:pPr>
            <w:r w:rsidRPr="00FC1D3A">
              <w:rPr>
                <w:rFonts w:ascii="Sylfaen" w:hAnsi="Sylfaen"/>
                <w:b/>
                <w:noProof/>
                <w:sz w:val="20"/>
                <w:szCs w:val="20"/>
                <w:lang w:val="ka-GE"/>
              </w:rPr>
              <w:t>№</w:t>
            </w:r>
          </w:p>
        </w:tc>
        <w:tc>
          <w:tcPr>
            <w:tcW w:w="2390" w:type="dxa"/>
            <w:vMerge w:val="restart"/>
            <w:tcBorders>
              <w:top w:val="double" w:sz="4" w:space="0" w:color="auto"/>
              <w:left w:val="double" w:sz="4" w:space="0" w:color="auto"/>
              <w:right w:val="double" w:sz="4" w:space="0" w:color="auto"/>
            </w:tcBorders>
            <w:vAlign w:val="center"/>
          </w:tcPr>
          <w:p w:rsidR="003B79B9" w:rsidRPr="00FC1D3A" w:rsidRDefault="003B79B9" w:rsidP="00924F98">
            <w:pPr>
              <w:pStyle w:val="NoSpacing"/>
              <w:rPr>
                <w:rFonts w:ascii="Sylfaen" w:hAnsi="Sylfaen"/>
                <w:b/>
                <w:noProof/>
                <w:sz w:val="20"/>
                <w:szCs w:val="20"/>
                <w:lang w:val="ka-GE"/>
              </w:rPr>
            </w:pPr>
            <w:r w:rsidRPr="00FC1D3A">
              <w:rPr>
                <w:rFonts w:ascii="Sylfaen" w:hAnsi="Sylfaen" w:cs="Sylfaen"/>
                <w:b/>
                <w:noProof/>
                <w:sz w:val="20"/>
                <w:szCs w:val="20"/>
                <w:lang w:val="ka-GE"/>
              </w:rPr>
              <w:t>კურსისდასახელება</w:t>
            </w:r>
          </w:p>
        </w:tc>
        <w:tc>
          <w:tcPr>
            <w:tcW w:w="8095" w:type="dxa"/>
            <w:gridSpan w:val="7"/>
            <w:tcBorders>
              <w:top w:val="double" w:sz="4" w:space="0" w:color="auto"/>
              <w:left w:val="double" w:sz="4" w:space="0" w:color="auto"/>
              <w:right w:val="double" w:sz="4" w:space="0" w:color="auto"/>
            </w:tcBorders>
            <w:vAlign w:val="center"/>
          </w:tcPr>
          <w:p w:rsidR="003B79B9" w:rsidRPr="00FC1D3A" w:rsidRDefault="003B79B9" w:rsidP="006C40CD">
            <w:pPr>
              <w:pStyle w:val="NoSpacing"/>
              <w:jc w:val="center"/>
              <w:rPr>
                <w:rFonts w:ascii="Sylfaen" w:hAnsi="Sylfaen"/>
                <w:b/>
                <w:noProof/>
                <w:sz w:val="20"/>
                <w:szCs w:val="20"/>
                <w:lang w:val="ka-GE"/>
              </w:rPr>
            </w:pPr>
            <w:r w:rsidRPr="00FC1D3A">
              <w:rPr>
                <w:rFonts w:ascii="Sylfaen" w:hAnsi="Sylfaen" w:cs="Sylfaen"/>
                <w:b/>
                <w:noProof/>
                <w:sz w:val="20"/>
                <w:szCs w:val="20"/>
                <w:lang w:val="ka-GE"/>
              </w:rPr>
              <w:t>კომპეტენციები</w:t>
            </w:r>
          </w:p>
        </w:tc>
      </w:tr>
      <w:tr w:rsidR="009D3F07" w:rsidRPr="00FC1D3A" w:rsidTr="00145D79">
        <w:trPr>
          <w:gridAfter w:val="1"/>
          <w:wAfter w:w="22" w:type="dxa"/>
          <w:trHeight w:val="258"/>
        </w:trPr>
        <w:tc>
          <w:tcPr>
            <w:tcW w:w="567" w:type="dxa"/>
            <w:vMerge/>
            <w:tcBorders>
              <w:left w:val="double" w:sz="4" w:space="0" w:color="auto"/>
              <w:bottom w:val="double" w:sz="4" w:space="0" w:color="auto"/>
              <w:right w:val="double" w:sz="4" w:space="0" w:color="auto"/>
            </w:tcBorders>
            <w:vAlign w:val="center"/>
          </w:tcPr>
          <w:p w:rsidR="003B79B9" w:rsidRPr="00FC1D3A" w:rsidRDefault="003B79B9" w:rsidP="00924F98">
            <w:pPr>
              <w:pStyle w:val="NoSpacing"/>
              <w:rPr>
                <w:rFonts w:ascii="Sylfaen" w:hAnsi="Sylfaen"/>
                <w:b/>
                <w:noProof/>
                <w:sz w:val="20"/>
                <w:szCs w:val="20"/>
                <w:lang w:val="ka-GE"/>
              </w:rPr>
            </w:pPr>
          </w:p>
        </w:tc>
        <w:tc>
          <w:tcPr>
            <w:tcW w:w="2390" w:type="dxa"/>
            <w:vMerge/>
            <w:tcBorders>
              <w:left w:val="double" w:sz="4" w:space="0" w:color="auto"/>
              <w:bottom w:val="double" w:sz="4" w:space="0" w:color="auto"/>
              <w:right w:val="double" w:sz="4" w:space="0" w:color="auto"/>
            </w:tcBorders>
            <w:vAlign w:val="center"/>
          </w:tcPr>
          <w:p w:rsidR="003B79B9" w:rsidRPr="00FC1D3A" w:rsidRDefault="003B79B9" w:rsidP="00924F98">
            <w:pPr>
              <w:pStyle w:val="NoSpacing"/>
              <w:rPr>
                <w:rFonts w:ascii="Sylfaen" w:hAnsi="Sylfaen"/>
                <w:b/>
                <w:noProof/>
                <w:sz w:val="20"/>
                <w:szCs w:val="20"/>
                <w:lang w:val="ka-GE"/>
              </w:rPr>
            </w:pPr>
          </w:p>
        </w:tc>
        <w:tc>
          <w:tcPr>
            <w:tcW w:w="1422" w:type="dxa"/>
            <w:tcBorders>
              <w:left w:val="double" w:sz="4" w:space="0" w:color="auto"/>
              <w:bottom w:val="double" w:sz="4" w:space="0" w:color="auto"/>
            </w:tcBorders>
            <w:vAlign w:val="center"/>
          </w:tcPr>
          <w:p w:rsidR="003B79B9" w:rsidRPr="00FC1D3A" w:rsidRDefault="003B79B9" w:rsidP="00924F98">
            <w:pPr>
              <w:pStyle w:val="NoSpacing"/>
              <w:rPr>
                <w:rFonts w:ascii="Sylfaen" w:hAnsi="Sylfaen"/>
                <w:b/>
                <w:noProof/>
                <w:sz w:val="20"/>
                <w:szCs w:val="20"/>
                <w:lang w:val="ka-GE"/>
              </w:rPr>
            </w:pPr>
            <w:r w:rsidRPr="00FC1D3A">
              <w:rPr>
                <w:rFonts w:ascii="Sylfaen" w:hAnsi="Sylfaen" w:cs="Sylfaen"/>
                <w:b/>
                <w:noProof/>
                <w:sz w:val="20"/>
                <w:szCs w:val="20"/>
                <w:lang w:val="ka-GE"/>
              </w:rPr>
              <w:t>ცოდნადაგაცნობიერება</w:t>
            </w:r>
          </w:p>
        </w:tc>
        <w:tc>
          <w:tcPr>
            <w:tcW w:w="1417" w:type="dxa"/>
            <w:tcBorders>
              <w:bottom w:val="double" w:sz="4" w:space="0" w:color="auto"/>
            </w:tcBorders>
            <w:vAlign w:val="center"/>
          </w:tcPr>
          <w:p w:rsidR="003B79B9" w:rsidRPr="00FC1D3A" w:rsidRDefault="003B79B9" w:rsidP="00924F98">
            <w:pPr>
              <w:pStyle w:val="NoSpacing"/>
              <w:rPr>
                <w:rFonts w:ascii="Sylfaen" w:hAnsi="Sylfaen"/>
                <w:b/>
                <w:noProof/>
                <w:sz w:val="20"/>
                <w:szCs w:val="20"/>
                <w:lang w:val="ka-GE"/>
              </w:rPr>
            </w:pPr>
            <w:r w:rsidRPr="00FC1D3A">
              <w:rPr>
                <w:rFonts w:ascii="Sylfaen" w:hAnsi="Sylfaen" w:cs="Sylfaen"/>
                <w:b/>
                <w:noProof/>
                <w:sz w:val="20"/>
                <w:szCs w:val="20"/>
                <w:lang w:val="ka-GE"/>
              </w:rPr>
              <w:t>ცოდნისპრაქტიკაშიგამოყენებისუნარი</w:t>
            </w:r>
          </w:p>
        </w:tc>
        <w:tc>
          <w:tcPr>
            <w:tcW w:w="1418" w:type="dxa"/>
            <w:tcBorders>
              <w:bottom w:val="double" w:sz="4" w:space="0" w:color="auto"/>
            </w:tcBorders>
            <w:vAlign w:val="center"/>
          </w:tcPr>
          <w:p w:rsidR="003B79B9" w:rsidRPr="00FC1D3A" w:rsidRDefault="003B79B9" w:rsidP="00924F98">
            <w:pPr>
              <w:pStyle w:val="NoSpacing"/>
              <w:rPr>
                <w:rFonts w:ascii="Sylfaen" w:hAnsi="Sylfaen"/>
                <w:b/>
                <w:noProof/>
                <w:sz w:val="20"/>
                <w:szCs w:val="20"/>
                <w:lang w:val="ka-GE"/>
              </w:rPr>
            </w:pPr>
            <w:r w:rsidRPr="00FC1D3A">
              <w:rPr>
                <w:rFonts w:ascii="Sylfaen" w:hAnsi="Sylfaen" w:cs="Sylfaen"/>
                <w:b/>
                <w:noProof/>
                <w:sz w:val="20"/>
                <w:szCs w:val="20"/>
                <w:lang w:val="ka-GE"/>
              </w:rPr>
              <w:t>დასკვნისგაკეთებისუნარი</w:t>
            </w:r>
          </w:p>
        </w:tc>
        <w:tc>
          <w:tcPr>
            <w:tcW w:w="1417" w:type="dxa"/>
            <w:tcBorders>
              <w:bottom w:val="double" w:sz="4" w:space="0" w:color="auto"/>
            </w:tcBorders>
            <w:vAlign w:val="center"/>
          </w:tcPr>
          <w:p w:rsidR="003B79B9" w:rsidRPr="00FC1D3A" w:rsidRDefault="003B79B9" w:rsidP="00924F98">
            <w:pPr>
              <w:pStyle w:val="NoSpacing"/>
              <w:rPr>
                <w:rFonts w:ascii="Sylfaen" w:hAnsi="Sylfaen"/>
                <w:b/>
                <w:noProof/>
                <w:sz w:val="20"/>
                <w:szCs w:val="20"/>
                <w:lang w:val="ka-GE"/>
              </w:rPr>
            </w:pPr>
            <w:r w:rsidRPr="00FC1D3A">
              <w:rPr>
                <w:rFonts w:ascii="Sylfaen" w:hAnsi="Sylfaen" w:cs="Sylfaen"/>
                <w:b/>
                <w:noProof/>
                <w:sz w:val="20"/>
                <w:szCs w:val="20"/>
                <w:lang w:val="ka-GE"/>
              </w:rPr>
              <w:t>კომუნიკაციისუნარი</w:t>
            </w:r>
          </w:p>
        </w:tc>
        <w:tc>
          <w:tcPr>
            <w:tcW w:w="1151" w:type="dxa"/>
            <w:tcBorders>
              <w:bottom w:val="double" w:sz="4" w:space="0" w:color="auto"/>
              <w:right w:val="single" w:sz="4" w:space="0" w:color="auto"/>
            </w:tcBorders>
            <w:vAlign w:val="center"/>
          </w:tcPr>
          <w:p w:rsidR="003B79B9" w:rsidRPr="00FC1D3A" w:rsidRDefault="003B79B9" w:rsidP="00924F98">
            <w:pPr>
              <w:pStyle w:val="NoSpacing"/>
              <w:rPr>
                <w:rFonts w:ascii="Sylfaen" w:hAnsi="Sylfaen"/>
                <w:b/>
                <w:noProof/>
                <w:sz w:val="20"/>
                <w:szCs w:val="20"/>
                <w:lang w:val="ka-GE"/>
              </w:rPr>
            </w:pPr>
            <w:r w:rsidRPr="00FC1D3A">
              <w:rPr>
                <w:rFonts w:ascii="Sylfaen" w:hAnsi="Sylfaen" w:cs="Sylfaen"/>
                <w:b/>
                <w:noProof/>
                <w:sz w:val="20"/>
                <w:szCs w:val="20"/>
                <w:lang w:val="ka-GE"/>
              </w:rPr>
              <w:t>სწავლისუნარი</w:t>
            </w:r>
          </w:p>
        </w:tc>
        <w:tc>
          <w:tcPr>
            <w:tcW w:w="1248" w:type="dxa"/>
            <w:tcBorders>
              <w:left w:val="single" w:sz="4" w:space="0" w:color="auto"/>
              <w:bottom w:val="double" w:sz="4" w:space="0" w:color="auto"/>
              <w:right w:val="double" w:sz="4" w:space="0" w:color="auto"/>
            </w:tcBorders>
            <w:vAlign w:val="center"/>
          </w:tcPr>
          <w:p w:rsidR="003B79B9" w:rsidRPr="00FC1D3A" w:rsidRDefault="003B79B9" w:rsidP="00924F98">
            <w:pPr>
              <w:pStyle w:val="NoSpacing"/>
              <w:rPr>
                <w:rFonts w:ascii="Sylfaen" w:hAnsi="Sylfaen"/>
                <w:b/>
                <w:noProof/>
                <w:sz w:val="20"/>
                <w:szCs w:val="20"/>
                <w:lang w:val="ka-GE"/>
              </w:rPr>
            </w:pPr>
            <w:r w:rsidRPr="00FC1D3A">
              <w:rPr>
                <w:rFonts w:ascii="Sylfaen" w:hAnsi="Sylfaen" w:cs="Sylfaen"/>
                <w:b/>
                <w:noProof/>
                <w:sz w:val="20"/>
                <w:szCs w:val="20"/>
                <w:lang w:val="ka-GE"/>
              </w:rPr>
              <w:t>ღირებულებები</w:t>
            </w:r>
          </w:p>
        </w:tc>
      </w:tr>
      <w:tr w:rsidR="009D3F07" w:rsidRPr="00FC1D3A" w:rsidTr="00145D79">
        <w:trPr>
          <w:gridAfter w:val="1"/>
          <w:wAfter w:w="22" w:type="dxa"/>
          <w:trHeight w:val="395"/>
        </w:trPr>
        <w:tc>
          <w:tcPr>
            <w:tcW w:w="567" w:type="dxa"/>
            <w:tcBorders>
              <w:top w:val="double" w:sz="4" w:space="0" w:color="auto"/>
              <w:left w:val="double" w:sz="4" w:space="0" w:color="auto"/>
              <w:right w:val="double" w:sz="4" w:space="0" w:color="auto"/>
            </w:tcBorders>
            <w:vAlign w:val="center"/>
          </w:tcPr>
          <w:p w:rsidR="00BB0856" w:rsidRPr="00FC1D3A" w:rsidRDefault="00BB0856" w:rsidP="00BB0856">
            <w:pPr>
              <w:pStyle w:val="NoSpacing"/>
              <w:rPr>
                <w:rFonts w:ascii="Sylfaen" w:hAnsi="Sylfaen"/>
                <w:noProof/>
                <w:sz w:val="20"/>
                <w:szCs w:val="20"/>
                <w:lang w:val="ka-GE"/>
              </w:rPr>
            </w:pPr>
            <w:r w:rsidRPr="00FC1D3A">
              <w:rPr>
                <w:rFonts w:ascii="Sylfaen" w:hAnsi="Sylfaen"/>
                <w:noProof/>
                <w:sz w:val="20"/>
                <w:szCs w:val="20"/>
                <w:lang w:val="ka-GE"/>
              </w:rPr>
              <w:t>1</w:t>
            </w:r>
          </w:p>
        </w:tc>
        <w:tc>
          <w:tcPr>
            <w:tcW w:w="2390" w:type="dxa"/>
            <w:tcBorders>
              <w:top w:val="double" w:sz="4" w:space="0" w:color="auto"/>
              <w:left w:val="double" w:sz="4" w:space="0" w:color="auto"/>
              <w:right w:val="double" w:sz="4" w:space="0" w:color="auto"/>
            </w:tcBorders>
            <w:vAlign w:val="center"/>
          </w:tcPr>
          <w:p w:rsidR="00BB0856" w:rsidRPr="00FC1D3A" w:rsidRDefault="00BB0856" w:rsidP="00BB0856">
            <w:pPr>
              <w:pStyle w:val="NoSpacing"/>
              <w:rPr>
                <w:rFonts w:ascii="Sylfaen" w:hAnsi="Sylfaen" w:cs="Sylfaen"/>
                <w:noProof/>
                <w:sz w:val="20"/>
                <w:szCs w:val="20"/>
                <w:lang w:val="ka-GE"/>
              </w:rPr>
            </w:pPr>
            <w:r w:rsidRPr="00FC1D3A">
              <w:rPr>
                <w:rFonts w:ascii="Sylfaen" w:hAnsi="Sylfaen" w:cs="Sylfaen"/>
                <w:noProof/>
                <w:sz w:val="20"/>
                <w:szCs w:val="20"/>
                <w:lang w:val="ka-GE"/>
              </w:rPr>
              <w:t>საქართველოს ტურისტულ-რეკრეაციული რესურსები</w:t>
            </w:r>
          </w:p>
        </w:tc>
        <w:tc>
          <w:tcPr>
            <w:tcW w:w="1422" w:type="dxa"/>
            <w:tcBorders>
              <w:top w:val="double" w:sz="4" w:space="0" w:color="auto"/>
              <w:lef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tcBorders>
              <w:top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8" w:type="dxa"/>
            <w:tcBorders>
              <w:top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c>
          <w:tcPr>
            <w:tcW w:w="1417" w:type="dxa"/>
            <w:tcBorders>
              <w:top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cs="Sylfaen"/>
                <w:noProof/>
                <w:sz w:val="20"/>
                <w:szCs w:val="20"/>
                <w:lang w:val="ka-GE"/>
              </w:rPr>
              <w:t>X</w:t>
            </w:r>
          </w:p>
        </w:tc>
        <w:tc>
          <w:tcPr>
            <w:tcW w:w="1151" w:type="dxa"/>
            <w:tcBorders>
              <w:top w:val="double" w:sz="4" w:space="0" w:color="auto"/>
              <w:right w:val="sing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cs="Sylfaen"/>
                <w:noProof/>
                <w:sz w:val="20"/>
                <w:szCs w:val="20"/>
                <w:lang w:val="ka-GE"/>
              </w:rPr>
              <w:t>X</w:t>
            </w:r>
          </w:p>
        </w:tc>
        <w:tc>
          <w:tcPr>
            <w:tcW w:w="1248" w:type="dxa"/>
            <w:tcBorders>
              <w:top w:val="double" w:sz="4" w:space="0" w:color="auto"/>
              <w:left w:val="single" w:sz="4" w:space="0" w:color="auto"/>
              <w:righ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r>
      <w:tr w:rsidR="009D3F07" w:rsidRPr="00FC1D3A" w:rsidTr="00145D79">
        <w:trPr>
          <w:gridAfter w:val="1"/>
          <w:wAfter w:w="22" w:type="dxa"/>
          <w:trHeight w:val="395"/>
        </w:trPr>
        <w:tc>
          <w:tcPr>
            <w:tcW w:w="567"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noProof/>
                <w:sz w:val="20"/>
                <w:szCs w:val="20"/>
                <w:lang w:val="ka-GE"/>
              </w:rPr>
            </w:pPr>
            <w:r w:rsidRPr="00FC1D3A">
              <w:rPr>
                <w:rFonts w:ascii="Sylfaen" w:hAnsi="Sylfaen"/>
                <w:noProof/>
                <w:sz w:val="20"/>
                <w:szCs w:val="20"/>
                <w:lang w:val="ka-GE"/>
              </w:rPr>
              <w:t>1**</w:t>
            </w:r>
          </w:p>
        </w:tc>
        <w:tc>
          <w:tcPr>
            <w:tcW w:w="2390"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cs="Sylfaen"/>
                <w:noProof/>
                <w:sz w:val="20"/>
                <w:szCs w:val="20"/>
                <w:lang w:val="ka-GE"/>
              </w:rPr>
            </w:pPr>
            <w:r w:rsidRPr="00FC1D3A">
              <w:rPr>
                <w:rFonts w:ascii="Sylfaen" w:hAnsi="Sylfaen" w:cs="Sylfaen"/>
                <w:noProof/>
                <w:sz w:val="20"/>
                <w:szCs w:val="20"/>
                <w:lang w:val="ka-GE"/>
              </w:rPr>
              <w:t>ეკონომიკის საფუძვლები</w:t>
            </w:r>
          </w:p>
        </w:tc>
        <w:tc>
          <w:tcPr>
            <w:tcW w:w="1422" w:type="dxa"/>
            <w:tcBorders>
              <w:lef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BB0856" w:rsidRPr="00FC1D3A" w:rsidRDefault="00BB0856" w:rsidP="00BB0856">
            <w:pPr>
              <w:pStyle w:val="NoSpacing"/>
              <w:jc w:val="center"/>
              <w:rPr>
                <w:rFonts w:ascii="Sylfaen" w:hAnsi="Sylfaen"/>
                <w:noProof/>
                <w:sz w:val="20"/>
                <w:szCs w:val="20"/>
                <w:lang w:val="ka-GE"/>
              </w:rPr>
            </w:pPr>
          </w:p>
        </w:tc>
        <w:tc>
          <w:tcPr>
            <w:tcW w:w="1418"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151" w:type="dxa"/>
            <w:tcBorders>
              <w:right w:val="sing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248" w:type="dxa"/>
            <w:tcBorders>
              <w:left w:val="single" w:sz="4" w:space="0" w:color="auto"/>
              <w:righ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r>
      <w:tr w:rsidR="009D3F07" w:rsidRPr="00FC1D3A" w:rsidTr="00145D79">
        <w:trPr>
          <w:gridAfter w:val="1"/>
          <w:wAfter w:w="22" w:type="dxa"/>
          <w:trHeight w:val="395"/>
        </w:trPr>
        <w:tc>
          <w:tcPr>
            <w:tcW w:w="567"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noProof/>
                <w:sz w:val="20"/>
                <w:szCs w:val="20"/>
                <w:lang w:val="ka-GE"/>
              </w:rPr>
            </w:pPr>
            <w:r w:rsidRPr="00FC1D3A">
              <w:rPr>
                <w:rFonts w:ascii="Sylfaen" w:hAnsi="Sylfaen"/>
                <w:noProof/>
                <w:sz w:val="20"/>
                <w:szCs w:val="20"/>
                <w:lang w:val="ka-GE"/>
              </w:rPr>
              <w:t>2</w:t>
            </w:r>
          </w:p>
        </w:tc>
        <w:tc>
          <w:tcPr>
            <w:tcW w:w="2390"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cs="Sylfaen"/>
                <w:noProof/>
                <w:sz w:val="20"/>
                <w:szCs w:val="20"/>
                <w:lang w:val="ka-GE"/>
              </w:rPr>
            </w:pPr>
            <w:r w:rsidRPr="00FC1D3A">
              <w:rPr>
                <w:rFonts w:ascii="Sylfaen" w:hAnsi="Sylfaen" w:cs="Sylfaen"/>
                <w:noProof/>
                <w:sz w:val="20"/>
                <w:szCs w:val="20"/>
                <w:lang w:val="ka-GE"/>
              </w:rPr>
              <w:t>ტურიზმის საფუძვლები</w:t>
            </w:r>
          </w:p>
        </w:tc>
        <w:tc>
          <w:tcPr>
            <w:tcW w:w="1422" w:type="dxa"/>
            <w:tcBorders>
              <w:lef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p w:rsidR="00BB0856" w:rsidRPr="00FC1D3A" w:rsidRDefault="00BB0856" w:rsidP="00BB0856">
            <w:pPr>
              <w:pStyle w:val="NoSpacing"/>
              <w:jc w:val="center"/>
              <w:rPr>
                <w:rFonts w:ascii="Sylfaen" w:hAnsi="Sylfaen"/>
                <w:noProof/>
                <w:sz w:val="20"/>
                <w:szCs w:val="20"/>
                <w:lang w:val="ka-GE"/>
              </w:rPr>
            </w:pPr>
          </w:p>
        </w:tc>
        <w:tc>
          <w:tcPr>
            <w:tcW w:w="1417" w:type="dxa"/>
            <w:vAlign w:val="center"/>
          </w:tcPr>
          <w:p w:rsidR="00BB0856" w:rsidRPr="00FC1D3A" w:rsidRDefault="00BB0856" w:rsidP="00BB0856">
            <w:pPr>
              <w:pStyle w:val="NoSpacing"/>
              <w:jc w:val="center"/>
              <w:rPr>
                <w:rFonts w:ascii="Sylfaen" w:hAnsi="Sylfaen"/>
                <w:noProof/>
                <w:sz w:val="20"/>
                <w:szCs w:val="20"/>
                <w:lang w:val="ka-GE"/>
              </w:rPr>
            </w:pPr>
          </w:p>
        </w:tc>
        <w:tc>
          <w:tcPr>
            <w:tcW w:w="1418" w:type="dxa"/>
            <w:vAlign w:val="center"/>
          </w:tcPr>
          <w:p w:rsidR="00BB0856" w:rsidRPr="00FC1D3A" w:rsidRDefault="00BB0856" w:rsidP="00BB0856">
            <w:pPr>
              <w:pStyle w:val="NoSpacing"/>
              <w:jc w:val="center"/>
              <w:rPr>
                <w:rFonts w:ascii="Sylfaen" w:hAnsi="Sylfaen"/>
                <w:noProof/>
                <w:sz w:val="20"/>
                <w:szCs w:val="20"/>
                <w:lang w:val="ka-GE"/>
              </w:rPr>
            </w:pP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151" w:type="dxa"/>
            <w:tcBorders>
              <w:right w:val="sing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c>
          <w:tcPr>
            <w:tcW w:w="1248" w:type="dxa"/>
            <w:tcBorders>
              <w:left w:val="single" w:sz="4" w:space="0" w:color="auto"/>
              <w:righ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r>
      <w:tr w:rsidR="009D3F07" w:rsidRPr="00FC1D3A" w:rsidTr="00145D79">
        <w:trPr>
          <w:gridAfter w:val="1"/>
          <w:wAfter w:w="22" w:type="dxa"/>
          <w:trHeight w:val="395"/>
        </w:trPr>
        <w:tc>
          <w:tcPr>
            <w:tcW w:w="567"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noProof/>
                <w:sz w:val="20"/>
                <w:szCs w:val="20"/>
                <w:lang w:val="ka-GE"/>
              </w:rPr>
            </w:pPr>
            <w:r w:rsidRPr="00FC1D3A">
              <w:rPr>
                <w:rFonts w:ascii="Sylfaen" w:hAnsi="Sylfaen"/>
                <w:noProof/>
                <w:sz w:val="20"/>
                <w:szCs w:val="20"/>
                <w:lang w:val="ka-GE"/>
              </w:rPr>
              <w:t>3</w:t>
            </w:r>
          </w:p>
        </w:tc>
        <w:tc>
          <w:tcPr>
            <w:tcW w:w="2390"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cs="Sylfaen"/>
                <w:noProof/>
                <w:sz w:val="20"/>
                <w:szCs w:val="20"/>
                <w:lang w:val="ka-GE"/>
              </w:rPr>
            </w:pPr>
            <w:r w:rsidRPr="00FC1D3A">
              <w:rPr>
                <w:rFonts w:ascii="Sylfaen" w:hAnsi="Sylfaen" w:cs="Sylfaen"/>
                <w:noProof/>
                <w:sz w:val="20"/>
                <w:szCs w:val="20"/>
                <w:lang w:val="ka-GE"/>
              </w:rPr>
              <w:t>ტურიზმის ეკონომიკა</w:t>
            </w:r>
          </w:p>
        </w:tc>
        <w:tc>
          <w:tcPr>
            <w:tcW w:w="1422" w:type="dxa"/>
            <w:tcBorders>
              <w:lef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8"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151" w:type="dxa"/>
            <w:tcBorders>
              <w:right w:val="sing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c>
          <w:tcPr>
            <w:tcW w:w="1248" w:type="dxa"/>
            <w:tcBorders>
              <w:left w:val="single" w:sz="4" w:space="0" w:color="auto"/>
              <w:righ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r>
      <w:tr w:rsidR="009D3F07" w:rsidRPr="00FC1D3A" w:rsidTr="00145D79">
        <w:trPr>
          <w:gridAfter w:val="1"/>
          <w:wAfter w:w="22" w:type="dxa"/>
          <w:trHeight w:val="395"/>
        </w:trPr>
        <w:tc>
          <w:tcPr>
            <w:tcW w:w="567"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noProof/>
                <w:sz w:val="20"/>
                <w:szCs w:val="20"/>
                <w:lang w:val="ka-GE"/>
              </w:rPr>
            </w:pPr>
            <w:r w:rsidRPr="00FC1D3A">
              <w:rPr>
                <w:rFonts w:ascii="Sylfaen" w:hAnsi="Sylfaen"/>
                <w:noProof/>
                <w:sz w:val="20"/>
                <w:szCs w:val="20"/>
                <w:lang w:val="ka-GE"/>
              </w:rPr>
              <w:t>4</w:t>
            </w:r>
          </w:p>
        </w:tc>
        <w:tc>
          <w:tcPr>
            <w:tcW w:w="2390"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cs="Sylfaen"/>
                <w:noProof/>
                <w:sz w:val="20"/>
                <w:szCs w:val="20"/>
                <w:lang w:val="ka-GE"/>
              </w:rPr>
            </w:pPr>
            <w:r w:rsidRPr="00FC1D3A">
              <w:rPr>
                <w:rFonts w:ascii="Sylfaen" w:hAnsi="Sylfaen" w:cs="Sylfaen"/>
                <w:noProof/>
                <w:sz w:val="20"/>
                <w:szCs w:val="20"/>
                <w:lang w:val="ka-GE"/>
              </w:rPr>
              <w:t>ტურიზმის მენეჯმენტი</w:t>
            </w:r>
          </w:p>
        </w:tc>
        <w:tc>
          <w:tcPr>
            <w:tcW w:w="1422" w:type="dxa"/>
            <w:tcBorders>
              <w:lef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8"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cs="Sylfaen"/>
                <w:noProof/>
                <w:sz w:val="20"/>
                <w:szCs w:val="20"/>
                <w:lang w:val="ka-GE"/>
              </w:rPr>
              <w:t>X</w:t>
            </w:r>
          </w:p>
        </w:tc>
        <w:tc>
          <w:tcPr>
            <w:tcW w:w="1151" w:type="dxa"/>
            <w:tcBorders>
              <w:right w:val="sing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cs="Sylfaen"/>
                <w:noProof/>
                <w:sz w:val="20"/>
                <w:szCs w:val="20"/>
                <w:lang w:val="ka-GE"/>
              </w:rPr>
              <w:t>X</w:t>
            </w:r>
          </w:p>
        </w:tc>
        <w:tc>
          <w:tcPr>
            <w:tcW w:w="1248" w:type="dxa"/>
            <w:tcBorders>
              <w:left w:val="single" w:sz="4" w:space="0" w:color="auto"/>
              <w:righ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r>
      <w:tr w:rsidR="009D3F07" w:rsidRPr="00FC1D3A" w:rsidTr="00145D79">
        <w:trPr>
          <w:gridAfter w:val="1"/>
          <w:wAfter w:w="22" w:type="dxa"/>
          <w:trHeight w:val="395"/>
        </w:trPr>
        <w:tc>
          <w:tcPr>
            <w:tcW w:w="567"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noProof/>
                <w:sz w:val="20"/>
                <w:szCs w:val="20"/>
                <w:lang w:val="ka-GE"/>
              </w:rPr>
            </w:pPr>
            <w:r w:rsidRPr="00FC1D3A">
              <w:rPr>
                <w:rFonts w:ascii="Sylfaen" w:hAnsi="Sylfaen"/>
                <w:noProof/>
                <w:sz w:val="20"/>
                <w:szCs w:val="20"/>
                <w:lang w:val="ka-GE"/>
              </w:rPr>
              <w:t>5</w:t>
            </w:r>
          </w:p>
        </w:tc>
        <w:tc>
          <w:tcPr>
            <w:tcW w:w="2390"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cs="Sylfaen"/>
                <w:noProof/>
                <w:sz w:val="20"/>
                <w:szCs w:val="20"/>
                <w:lang w:val="ka-GE"/>
              </w:rPr>
            </w:pPr>
            <w:r w:rsidRPr="00FC1D3A">
              <w:rPr>
                <w:rFonts w:ascii="Sylfaen" w:hAnsi="Sylfaen" w:cs="Sylfaen"/>
                <w:noProof/>
                <w:sz w:val="20"/>
                <w:szCs w:val="20"/>
                <w:lang w:val="ka-GE"/>
              </w:rPr>
              <w:t>ტუროპერეიტინგი</w:t>
            </w:r>
          </w:p>
        </w:tc>
        <w:tc>
          <w:tcPr>
            <w:tcW w:w="1422" w:type="dxa"/>
            <w:tcBorders>
              <w:lef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8" w:type="dxa"/>
            <w:vAlign w:val="center"/>
          </w:tcPr>
          <w:p w:rsidR="00BB0856" w:rsidRPr="00FC1D3A" w:rsidRDefault="00BB0856" w:rsidP="00BB0856">
            <w:pPr>
              <w:pStyle w:val="NoSpacing"/>
              <w:jc w:val="center"/>
              <w:rPr>
                <w:rFonts w:ascii="Sylfaen" w:hAnsi="Sylfaen"/>
                <w:noProof/>
                <w:sz w:val="20"/>
                <w:szCs w:val="20"/>
                <w:lang w:val="ka-GE"/>
              </w:rPr>
            </w:pP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151" w:type="dxa"/>
            <w:tcBorders>
              <w:right w:val="sing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c>
          <w:tcPr>
            <w:tcW w:w="1248" w:type="dxa"/>
            <w:tcBorders>
              <w:left w:val="single" w:sz="4" w:space="0" w:color="auto"/>
              <w:righ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r>
      <w:tr w:rsidR="009D3F07" w:rsidRPr="00FC1D3A" w:rsidTr="00145D79">
        <w:trPr>
          <w:gridAfter w:val="1"/>
          <w:wAfter w:w="22" w:type="dxa"/>
          <w:trHeight w:val="395"/>
        </w:trPr>
        <w:tc>
          <w:tcPr>
            <w:tcW w:w="567"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noProof/>
                <w:sz w:val="20"/>
                <w:szCs w:val="20"/>
                <w:lang w:val="ka-GE"/>
              </w:rPr>
            </w:pPr>
            <w:r w:rsidRPr="00FC1D3A">
              <w:rPr>
                <w:rFonts w:ascii="Sylfaen" w:hAnsi="Sylfaen"/>
                <w:noProof/>
                <w:sz w:val="20"/>
                <w:szCs w:val="20"/>
                <w:lang w:val="ka-GE"/>
              </w:rPr>
              <w:t>6</w:t>
            </w:r>
          </w:p>
        </w:tc>
        <w:tc>
          <w:tcPr>
            <w:tcW w:w="2390"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cs="Sylfaen"/>
                <w:noProof/>
                <w:sz w:val="20"/>
                <w:szCs w:val="20"/>
                <w:lang w:val="ka-GE"/>
              </w:rPr>
            </w:pPr>
            <w:r w:rsidRPr="00FC1D3A">
              <w:rPr>
                <w:rFonts w:ascii="Sylfaen" w:hAnsi="Sylfaen" w:cs="Sylfaen"/>
                <w:noProof/>
                <w:sz w:val="20"/>
                <w:szCs w:val="20"/>
                <w:lang w:val="ka-GE"/>
              </w:rPr>
              <w:t>ექსკურსიათმცოდნეობა</w:t>
            </w:r>
          </w:p>
        </w:tc>
        <w:tc>
          <w:tcPr>
            <w:tcW w:w="1422" w:type="dxa"/>
            <w:tcBorders>
              <w:left w:val="double" w:sz="4" w:space="0" w:color="auto"/>
            </w:tcBorders>
            <w:vAlign w:val="center"/>
          </w:tcPr>
          <w:p w:rsidR="00BB0856" w:rsidRPr="00FC1D3A" w:rsidRDefault="00BB0856" w:rsidP="00BB0856">
            <w:pPr>
              <w:pStyle w:val="NoSpacing"/>
              <w:jc w:val="center"/>
              <w:rPr>
                <w:rFonts w:ascii="Sylfaen" w:hAnsi="Sylfaen" w:cs="Sylfaen"/>
                <w:noProof/>
                <w:sz w:val="20"/>
                <w:szCs w:val="20"/>
                <w:lang w:val="ka-GE"/>
              </w:rPr>
            </w:pPr>
            <w:r w:rsidRPr="00FC1D3A">
              <w:rPr>
                <w:rFonts w:ascii="Sylfaen" w:hAnsi="Sylfaen" w:cs="Sylfaen"/>
                <w:noProof/>
                <w:sz w:val="20"/>
                <w:szCs w:val="20"/>
                <w:lang w:val="ka-GE"/>
              </w:rPr>
              <w:t>X</w:t>
            </w:r>
          </w:p>
        </w:tc>
        <w:tc>
          <w:tcPr>
            <w:tcW w:w="1417" w:type="dxa"/>
            <w:vAlign w:val="center"/>
          </w:tcPr>
          <w:p w:rsidR="00BB0856" w:rsidRPr="00FC1D3A" w:rsidRDefault="00BB0856" w:rsidP="00BB0856">
            <w:pPr>
              <w:pStyle w:val="NoSpacing"/>
              <w:jc w:val="center"/>
              <w:rPr>
                <w:rFonts w:ascii="Sylfaen" w:hAnsi="Sylfaen" w:cs="Sylfaen"/>
                <w:noProof/>
                <w:sz w:val="20"/>
                <w:szCs w:val="20"/>
                <w:lang w:val="ka-GE"/>
              </w:rPr>
            </w:pPr>
            <w:r w:rsidRPr="00FC1D3A">
              <w:rPr>
                <w:rFonts w:ascii="Sylfaen" w:hAnsi="Sylfaen" w:cs="Sylfaen"/>
                <w:noProof/>
                <w:sz w:val="20"/>
                <w:szCs w:val="20"/>
                <w:lang w:val="ka-GE"/>
              </w:rPr>
              <w:t>X</w:t>
            </w:r>
          </w:p>
        </w:tc>
        <w:tc>
          <w:tcPr>
            <w:tcW w:w="1418" w:type="dxa"/>
            <w:vAlign w:val="center"/>
          </w:tcPr>
          <w:p w:rsidR="00BB0856" w:rsidRPr="00FC1D3A" w:rsidRDefault="00BB0856" w:rsidP="00BB0856">
            <w:pPr>
              <w:pStyle w:val="NoSpacing"/>
              <w:jc w:val="center"/>
              <w:rPr>
                <w:rFonts w:ascii="Sylfaen" w:hAnsi="Sylfaen"/>
                <w:bCs/>
                <w:i/>
                <w:noProof/>
                <w:sz w:val="20"/>
                <w:szCs w:val="20"/>
                <w:lang w:val="ka-GE"/>
              </w:rPr>
            </w:pPr>
          </w:p>
        </w:tc>
        <w:tc>
          <w:tcPr>
            <w:tcW w:w="1417" w:type="dxa"/>
            <w:vAlign w:val="center"/>
          </w:tcPr>
          <w:p w:rsidR="00BB0856" w:rsidRPr="00FC1D3A" w:rsidRDefault="00BB0856" w:rsidP="00BB0856">
            <w:pPr>
              <w:pStyle w:val="NoSpacing"/>
              <w:jc w:val="center"/>
              <w:rPr>
                <w:rFonts w:ascii="Sylfaen" w:hAnsi="Sylfaen"/>
                <w:bCs/>
                <w:i/>
                <w:noProof/>
                <w:sz w:val="20"/>
                <w:szCs w:val="20"/>
                <w:lang w:val="ka-GE"/>
              </w:rPr>
            </w:pPr>
            <w:r w:rsidRPr="00FC1D3A">
              <w:rPr>
                <w:rFonts w:ascii="Sylfaen" w:hAnsi="Sylfaen" w:cs="Sylfaen"/>
                <w:noProof/>
                <w:sz w:val="20"/>
                <w:szCs w:val="20"/>
                <w:lang w:val="ka-GE"/>
              </w:rPr>
              <w:t>X</w:t>
            </w:r>
          </w:p>
        </w:tc>
        <w:tc>
          <w:tcPr>
            <w:tcW w:w="1151" w:type="dxa"/>
            <w:tcBorders>
              <w:right w:val="single" w:sz="4" w:space="0" w:color="auto"/>
            </w:tcBorders>
            <w:vAlign w:val="center"/>
          </w:tcPr>
          <w:p w:rsidR="00BB0856" w:rsidRPr="00FC1D3A" w:rsidRDefault="00BB0856" w:rsidP="00BB0856">
            <w:pPr>
              <w:pStyle w:val="NoSpacing"/>
              <w:jc w:val="center"/>
              <w:rPr>
                <w:rFonts w:ascii="Sylfaen" w:hAnsi="Sylfaen"/>
                <w:bCs/>
                <w:i/>
                <w:noProof/>
                <w:sz w:val="20"/>
                <w:szCs w:val="20"/>
                <w:lang w:val="ka-GE"/>
              </w:rPr>
            </w:pPr>
          </w:p>
        </w:tc>
        <w:tc>
          <w:tcPr>
            <w:tcW w:w="1248" w:type="dxa"/>
            <w:tcBorders>
              <w:left w:val="single" w:sz="4" w:space="0" w:color="auto"/>
              <w:right w:val="double" w:sz="4" w:space="0" w:color="auto"/>
            </w:tcBorders>
            <w:vAlign w:val="center"/>
          </w:tcPr>
          <w:p w:rsidR="00BB0856" w:rsidRPr="00FC1D3A" w:rsidRDefault="00BB0856" w:rsidP="00BB0856">
            <w:pPr>
              <w:pStyle w:val="NoSpacing"/>
              <w:jc w:val="center"/>
              <w:rPr>
                <w:rFonts w:ascii="Sylfaen" w:hAnsi="Sylfaen" w:cs="Sylfaen"/>
                <w:noProof/>
                <w:sz w:val="20"/>
                <w:szCs w:val="20"/>
                <w:lang w:val="ka-GE"/>
              </w:rPr>
            </w:pPr>
            <w:r w:rsidRPr="00FC1D3A">
              <w:rPr>
                <w:rFonts w:ascii="Sylfaen" w:hAnsi="Sylfaen" w:cs="Sylfaen"/>
                <w:noProof/>
                <w:sz w:val="20"/>
                <w:szCs w:val="20"/>
                <w:lang w:val="ka-GE"/>
              </w:rPr>
              <w:t>X</w:t>
            </w:r>
          </w:p>
        </w:tc>
      </w:tr>
      <w:tr w:rsidR="009D3F07" w:rsidRPr="00FC1D3A" w:rsidTr="00145D79">
        <w:trPr>
          <w:gridAfter w:val="1"/>
          <w:wAfter w:w="22" w:type="dxa"/>
          <w:trHeight w:val="395"/>
        </w:trPr>
        <w:tc>
          <w:tcPr>
            <w:tcW w:w="567" w:type="dxa"/>
            <w:tcBorders>
              <w:left w:val="double" w:sz="4" w:space="0" w:color="auto"/>
              <w:right w:val="double" w:sz="4" w:space="0" w:color="auto"/>
            </w:tcBorders>
            <w:vAlign w:val="center"/>
          </w:tcPr>
          <w:p w:rsidR="003B79B9" w:rsidRPr="00FC1D3A" w:rsidRDefault="003B79B9" w:rsidP="00924F98">
            <w:pPr>
              <w:pStyle w:val="NoSpacing"/>
              <w:rPr>
                <w:rFonts w:ascii="Sylfaen" w:hAnsi="Sylfaen"/>
                <w:noProof/>
                <w:sz w:val="20"/>
                <w:szCs w:val="20"/>
                <w:lang w:val="ka-GE"/>
              </w:rPr>
            </w:pPr>
            <w:r w:rsidRPr="00FC1D3A">
              <w:rPr>
                <w:rFonts w:ascii="Sylfaen" w:hAnsi="Sylfaen"/>
                <w:noProof/>
                <w:sz w:val="20"/>
                <w:szCs w:val="20"/>
                <w:lang w:val="ka-GE"/>
              </w:rPr>
              <w:t>7</w:t>
            </w:r>
          </w:p>
        </w:tc>
        <w:tc>
          <w:tcPr>
            <w:tcW w:w="2390" w:type="dxa"/>
            <w:tcBorders>
              <w:left w:val="double" w:sz="4" w:space="0" w:color="auto"/>
              <w:right w:val="double" w:sz="4" w:space="0" w:color="auto"/>
            </w:tcBorders>
            <w:vAlign w:val="center"/>
          </w:tcPr>
          <w:p w:rsidR="003B79B9" w:rsidRPr="00FC1D3A" w:rsidRDefault="003B79B9"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ინფორმაციული  სისტემები ტურიზმში</w:t>
            </w:r>
          </w:p>
        </w:tc>
        <w:tc>
          <w:tcPr>
            <w:tcW w:w="1422" w:type="dxa"/>
            <w:tcBorders>
              <w:left w:val="double" w:sz="4" w:space="0" w:color="auto"/>
            </w:tcBorders>
            <w:vAlign w:val="center"/>
          </w:tcPr>
          <w:p w:rsidR="003B79B9" w:rsidRPr="00FC1D3A" w:rsidRDefault="003B79B9"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3B79B9" w:rsidRPr="00FC1D3A" w:rsidRDefault="003B79B9"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8" w:type="dxa"/>
            <w:vAlign w:val="center"/>
          </w:tcPr>
          <w:p w:rsidR="003B79B9" w:rsidRPr="00FC1D3A" w:rsidRDefault="003B79B9"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3B79B9" w:rsidRPr="00FC1D3A" w:rsidRDefault="003B79B9"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151" w:type="dxa"/>
            <w:tcBorders>
              <w:right w:val="single" w:sz="4" w:space="0" w:color="auto"/>
            </w:tcBorders>
            <w:vAlign w:val="center"/>
          </w:tcPr>
          <w:p w:rsidR="003B79B9" w:rsidRPr="00FC1D3A" w:rsidRDefault="003B79B9"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248" w:type="dxa"/>
            <w:tcBorders>
              <w:left w:val="single" w:sz="4" w:space="0" w:color="auto"/>
              <w:right w:val="double" w:sz="4" w:space="0" w:color="auto"/>
            </w:tcBorders>
            <w:vAlign w:val="center"/>
          </w:tcPr>
          <w:p w:rsidR="003B79B9" w:rsidRPr="00FC1D3A" w:rsidRDefault="003B79B9" w:rsidP="00BB0856">
            <w:pPr>
              <w:pStyle w:val="NoSpacing"/>
              <w:jc w:val="center"/>
              <w:rPr>
                <w:rFonts w:ascii="Sylfaen" w:hAnsi="Sylfaen"/>
                <w:noProof/>
                <w:sz w:val="20"/>
                <w:szCs w:val="20"/>
                <w:lang w:val="ka-GE"/>
              </w:rPr>
            </w:pPr>
          </w:p>
        </w:tc>
      </w:tr>
      <w:tr w:rsidR="009D3F07" w:rsidRPr="00FC1D3A" w:rsidTr="00145D79">
        <w:trPr>
          <w:gridAfter w:val="1"/>
          <w:wAfter w:w="22" w:type="dxa"/>
          <w:trHeight w:val="395"/>
        </w:trPr>
        <w:tc>
          <w:tcPr>
            <w:tcW w:w="567"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noProof/>
                <w:sz w:val="20"/>
                <w:szCs w:val="20"/>
                <w:lang w:val="ka-GE"/>
              </w:rPr>
            </w:pPr>
            <w:r w:rsidRPr="00FC1D3A">
              <w:rPr>
                <w:rFonts w:ascii="Sylfaen" w:hAnsi="Sylfaen"/>
                <w:noProof/>
                <w:sz w:val="20"/>
                <w:szCs w:val="20"/>
                <w:lang w:val="ka-GE"/>
              </w:rPr>
              <w:t>8</w:t>
            </w:r>
          </w:p>
        </w:tc>
        <w:tc>
          <w:tcPr>
            <w:tcW w:w="2390"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cs="Sylfaen"/>
                <w:noProof/>
                <w:sz w:val="20"/>
                <w:szCs w:val="20"/>
                <w:lang w:val="ka-GE"/>
              </w:rPr>
            </w:pPr>
            <w:r w:rsidRPr="00FC1D3A">
              <w:rPr>
                <w:rFonts w:ascii="Sylfaen" w:hAnsi="Sylfaen" w:cs="Sylfaen"/>
                <w:noProof/>
                <w:sz w:val="20"/>
                <w:szCs w:val="20"/>
                <w:lang w:val="ka-GE"/>
              </w:rPr>
              <w:t>მენეჯმენტი სასტუმროების ინდუსტრიაში</w:t>
            </w:r>
          </w:p>
        </w:tc>
        <w:tc>
          <w:tcPr>
            <w:tcW w:w="1422" w:type="dxa"/>
            <w:tcBorders>
              <w:lef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8" w:type="dxa"/>
            <w:vAlign w:val="center"/>
          </w:tcPr>
          <w:p w:rsidR="00BB0856" w:rsidRPr="00FC1D3A" w:rsidRDefault="00BB0856" w:rsidP="00BB0856">
            <w:pPr>
              <w:pStyle w:val="NoSpacing"/>
              <w:jc w:val="center"/>
              <w:rPr>
                <w:rFonts w:ascii="Sylfaen" w:hAnsi="Sylfaen"/>
                <w:noProof/>
                <w:sz w:val="20"/>
                <w:szCs w:val="20"/>
                <w:lang w:val="ka-GE"/>
              </w:rPr>
            </w:pP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151" w:type="dxa"/>
            <w:tcBorders>
              <w:right w:val="sing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c>
          <w:tcPr>
            <w:tcW w:w="1248" w:type="dxa"/>
            <w:tcBorders>
              <w:left w:val="single" w:sz="4" w:space="0" w:color="auto"/>
              <w:righ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r>
      <w:tr w:rsidR="009D3F07" w:rsidRPr="00FC1D3A" w:rsidTr="00145D79">
        <w:trPr>
          <w:gridAfter w:val="1"/>
          <w:wAfter w:w="22" w:type="dxa"/>
          <w:trHeight w:val="395"/>
        </w:trPr>
        <w:tc>
          <w:tcPr>
            <w:tcW w:w="567"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noProof/>
                <w:sz w:val="20"/>
                <w:szCs w:val="20"/>
                <w:lang w:val="ka-GE"/>
              </w:rPr>
            </w:pPr>
            <w:r w:rsidRPr="00FC1D3A">
              <w:rPr>
                <w:rFonts w:ascii="Sylfaen" w:hAnsi="Sylfaen"/>
                <w:noProof/>
                <w:sz w:val="20"/>
                <w:szCs w:val="20"/>
                <w:lang w:val="ka-GE"/>
              </w:rPr>
              <w:t>9</w:t>
            </w:r>
          </w:p>
        </w:tc>
        <w:tc>
          <w:tcPr>
            <w:tcW w:w="2390"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cs="Sylfaen"/>
                <w:noProof/>
                <w:sz w:val="20"/>
                <w:szCs w:val="20"/>
                <w:lang w:val="ka-GE"/>
              </w:rPr>
            </w:pPr>
            <w:r w:rsidRPr="00FC1D3A">
              <w:rPr>
                <w:rFonts w:ascii="Sylfaen" w:hAnsi="Sylfaen" w:cs="Sylfaen"/>
                <w:noProof/>
                <w:sz w:val="20"/>
                <w:szCs w:val="20"/>
                <w:lang w:val="ka-GE"/>
              </w:rPr>
              <w:t>კვების ორგანიზაცია ტურიზმში</w:t>
            </w:r>
          </w:p>
        </w:tc>
        <w:tc>
          <w:tcPr>
            <w:tcW w:w="1422" w:type="dxa"/>
            <w:tcBorders>
              <w:lef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8"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cs="Sylfaen"/>
                <w:noProof/>
                <w:sz w:val="20"/>
                <w:szCs w:val="20"/>
                <w:lang w:val="ka-GE"/>
              </w:rPr>
              <w:t>X</w:t>
            </w: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cs="Sylfaen"/>
                <w:noProof/>
                <w:sz w:val="20"/>
                <w:szCs w:val="20"/>
                <w:lang w:val="ka-GE"/>
              </w:rPr>
              <w:t>X</w:t>
            </w:r>
          </w:p>
        </w:tc>
        <w:tc>
          <w:tcPr>
            <w:tcW w:w="1151" w:type="dxa"/>
            <w:tcBorders>
              <w:right w:val="sing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c>
          <w:tcPr>
            <w:tcW w:w="1248" w:type="dxa"/>
            <w:tcBorders>
              <w:left w:val="single" w:sz="4" w:space="0" w:color="auto"/>
              <w:righ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cs="Sylfaen"/>
                <w:noProof/>
                <w:sz w:val="20"/>
                <w:szCs w:val="20"/>
                <w:lang w:val="ka-GE"/>
              </w:rPr>
              <w:t>X</w:t>
            </w:r>
          </w:p>
        </w:tc>
      </w:tr>
      <w:tr w:rsidR="009D3F07" w:rsidRPr="00FC1D3A" w:rsidTr="00145D79">
        <w:trPr>
          <w:gridAfter w:val="1"/>
          <w:wAfter w:w="22" w:type="dxa"/>
          <w:trHeight w:val="395"/>
        </w:trPr>
        <w:tc>
          <w:tcPr>
            <w:tcW w:w="567"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noProof/>
                <w:sz w:val="20"/>
                <w:szCs w:val="20"/>
                <w:lang w:val="ka-GE"/>
              </w:rPr>
            </w:pPr>
            <w:r w:rsidRPr="00FC1D3A">
              <w:rPr>
                <w:rFonts w:ascii="Sylfaen" w:hAnsi="Sylfaen"/>
                <w:noProof/>
                <w:sz w:val="20"/>
                <w:szCs w:val="20"/>
                <w:lang w:val="ka-GE"/>
              </w:rPr>
              <w:t>10</w:t>
            </w:r>
          </w:p>
        </w:tc>
        <w:tc>
          <w:tcPr>
            <w:tcW w:w="2390" w:type="dxa"/>
            <w:tcBorders>
              <w:left w:val="double" w:sz="4" w:space="0" w:color="auto"/>
              <w:right w:val="double" w:sz="4" w:space="0" w:color="auto"/>
            </w:tcBorders>
            <w:vAlign w:val="center"/>
          </w:tcPr>
          <w:p w:rsidR="00BB0856" w:rsidRPr="00FC1D3A" w:rsidRDefault="00BB0856" w:rsidP="00BB0856">
            <w:pPr>
              <w:pStyle w:val="NoSpacing"/>
              <w:rPr>
                <w:rFonts w:ascii="Sylfaen" w:hAnsi="Sylfaen" w:cs="Sylfaen"/>
                <w:noProof/>
                <w:sz w:val="20"/>
                <w:szCs w:val="20"/>
                <w:lang w:val="ka-GE"/>
              </w:rPr>
            </w:pPr>
            <w:r w:rsidRPr="00FC1D3A">
              <w:rPr>
                <w:rFonts w:ascii="Sylfaen" w:hAnsi="Sylfaen" w:cs="Sylfaen"/>
                <w:noProof/>
                <w:sz w:val="20"/>
                <w:szCs w:val="20"/>
                <w:lang w:val="ka-GE"/>
              </w:rPr>
              <w:t>ტურისტული ცენტრებისა და რეგიონების გეოგრაფია</w:t>
            </w:r>
          </w:p>
        </w:tc>
        <w:tc>
          <w:tcPr>
            <w:tcW w:w="1422" w:type="dxa"/>
            <w:tcBorders>
              <w:lef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8" w:type="dxa"/>
            <w:vAlign w:val="center"/>
          </w:tcPr>
          <w:p w:rsidR="00BB0856" w:rsidRPr="00FC1D3A" w:rsidRDefault="00BB0856" w:rsidP="00BB0856">
            <w:pPr>
              <w:pStyle w:val="NoSpacing"/>
              <w:jc w:val="center"/>
              <w:rPr>
                <w:rFonts w:ascii="Sylfaen" w:hAnsi="Sylfaen"/>
                <w:noProof/>
                <w:sz w:val="20"/>
                <w:szCs w:val="20"/>
                <w:lang w:val="ka-GE"/>
              </w:rPr>
            </w:pPr>
          </w:p>
        </w:tc>
        <w:tc>
          <w:tcPr>
            <w:tcW w:w="1417" w:type="dxa"/>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cs="Sylfaen"/>
                <w:noProof/>
                <w:sz w:val="20"/>
                <w:szCs w:val="20"/>
                <w:lang w:val="ka-GE"/>
              </w:rPr>
              <w:t>X</w:t>
            </w:r>
          </w:p>
        </w:tc>
        <w:tc>
          <w:tcPr>
            <w:tcW w:w="1151" w:type="dxa"/>
            <w:tcBorders>
              <w:right w:val="sing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c>
          <w:tcPr>
            <w:tcW w:w="1248" w:type="dxa"/>
            <w:tcBorders>
              <w:left w:val="single" w:sz="4" w:space="0" w:color="auto"/>
              <w:righ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r>
      <w:tr w:rsidR="009D3F07" w:rsidRPr="00FC1D3A" w:rsidTr="00145D79">
        <w:trPr>
          <w:gridAfter w:val="1"/>
          <w:wAfter w:w="22" w:type="dxa"/>
          <w:trHeight w:val="395"/>
        </w:trPr>
        <w:tc>
          <w:tcPr>
            <w:tcW w:w="567" w:type="dxa"/>
            <w:tcBorders>
              <w:left w:val="double" w:sz="4" w:space="0" w:color="auto"/>
              <w:right w:val="double" w:sz="4" w:space="0" w:color="auto"/>
            </w:tcBorders>
            <w:vAlign w:val="center"/>
          </w:tcPr>
          <w:p w:rsidR="003B79B9" w:rsidRPr="00FC1D3A" w:rsidRDefault="003B79B9" w:rsidP="00924F98">
            <w:pPr>
              <w:pStyle w:val="NoSpacing"/>
              <w:rPr>
                <w:rFonts w:ascii="Sylfaen" w:hAnsi="Sylfaen"/>
                <w:noProof/>
                <w:sz w:val="20"/>
                <w:szCs w:val="20"/>
                <w:lang w:val="ka-GE"/>
              </w:rPr>
            </w:pPr>
            <w:r w:rsidRPr="00FC1D3A">
              <w:rPr>
                <w:rFonts w:ascii="Sylfaen" w:hAnsi="Sylfaen"/>
                <w:noProof/>
                <w:sz w:val="20"/>
                <w:szCs w:val="20"/>
                <w:lang w:val="ka-GE"/>
              </w:rPr>
              <w:t>11</w:t>
            </w:r>
          </w:p>
        </w:tc>
        <w:tc>
          <w:tcPr>
            <w:tcW w:w="2390" w:type="dxa"/>
            <w:tcBorders>
              <w:left w:val="double" w:sz="4" w:space="0" w:color="auto"/>
              <w:right w:val="double" w:sz="4" w:space="0" w:color="auto"/>
            </w:tcBorders>
            <w:vAlign w:val="center"/>
          </w:tcPr>
          <w:p w:rsidR="003B79B9" w:rsidRPr="00FC1D3A" w:rsidRDefault="003B79B9" w:rsidP="00924F98">
            <w:pPr>
              <w:pStyle w:val="NoSpacing"/>
              <w:rPr>
                <w:rFonts w:ascii="Sylfaen" w:hAnsi="Sylfaen" w:cs="Sylfaen"/>
                <w:noProof/>
                <w:sz w:val="20"/>
                <w:szCs w:val="20"/>
                <w:lang w:val="ka-GE"/>
              </w:rPr>
            </w:pPr>
            <w:r w:rsidRPr="00FC1D3A">
              <w:rPr>
                <w:rFonts w:ascii="Sylfaen" w:hAnsi="Sylfaen" w:cs="Sylfaen"/>
                <w:noProof/>
                <w:sz w:val="20"/>
                <w:szCs w:val="20"/>
                <w:lang w:val="ka-GE"/>
              </w:rPr>
              <w:t>ტურიზმის მარკეტინგი</w:t>
            </w:r>
          </w:p>
        </w:tc>
        <w:tc>
          <w:tcPr>
            <w:tcW w:w="1422" w:type="dxa"/>
            <w:tcBorders>
              <w:left w:val="double" w:sz="4" w:space="0" w:color="auto"/>
            </w:tcBorders>
            <w:vAlign w:val="center"/>
          </w:tcPr>
          <w:p w:rsidR="003B79B9" w:rsidRPr="00FC1D3A" w:rsidRDefault="003B79B9"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vAlign w:val="center"/>
          </w:tcPr>
          <w:p w:rsidR="003B79B9" w:rsidRPr="00FC1D3A" w:rsidRDefault="003B79B9"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8" w:type="dxa"/>
            <w:vAlign w:val="center"/>
          </w:tcPr>
          <w:p w:rsidR="003B79B9" w:rsidRPr="00FC1D3A" w:rsidRDefault="003B79B9" w:rsidP="00BB0856">
            <w:pPr>
              <w:pStyle w:val="NoSpacing"/>
              <w:jc w:val="center"/>
              <w:rPr>
                <w:rFonts w:ascii="Sylfaen" w:hAnsi="Sylfaen"/>
                <w:noProof/>
                <w:sz w:val="20"/>
                <w:szCs w:val="20"/>
                <w:lang w:val="ka-GE"/>
              </w:rPr>
            </w:pPr>
          </w:p>
        </w:tc>
        <w:tc>
          <w:tcPr>
            <w:tcW w:w="1417" w:type="dxa"/>
            <w:vAlign w:val="center"/>
          </w:tcPr>
          <w:p w:rsidR="003B79B9" w:rsidRPr="00FC1D3A" w:rsidRDefault="003B79B9" w:rsidP="00BB0856">
            <w:pPr>
              <w:pStyle w:val="NoSpacing"/>
              <w:jc w:val="center"/>
              <w:rPr>
                <w:rFonts w:ascii="Sylfaen" w:hAnsi="Sylfaen"/>
                <w:noProof/>
                <w:sz w:val="20"/>
                <w:szCs w:val="20"/>
                <w:lang w:val="ka-GE"/>
              </w:rPr>
            </w:pPr>
          </w:p>
        </w:tc>
        <w:tc>
          <w:tcPr>
            <w:tcW w:w="1151" w:type="dxa"/>
            <w:tcBorders>
              <w:right w:val="single" w:sz="4" w:space="0" w:color="auto"/>
            </w:tcBorders>
            <w:vAlign w:val="center"/>
          </w:tcPr>
          <w:p w:rsidR="003B79B9" w:rsidRPr="00FC1D3A" w:rsidRDefault="003B79B9" w:rsidP="00BB0856">
            <w:pPr>
              <w:pStyle w:val="NoSpacing"/>
              <w:jc w:val="center"/>
              <w:rPr>
                <w:rFonts w:ascii="Sylfaen" w:hAnsi="Sylfaen"/>
                <w:noProof/>
                <w:sz w:val="20"/>
                <w:szCs w:val="20"/>
                <w:lang w:val="ka-GE"/>
              </w:rPr>
            </w:pPr>
          </w:p>
        </w:tc>
        <w:tc>
          <w:tcPr>
            <w:tcW w:w="1248" w:type="dxa"/>
            <w:tcBorders>
              <w:left w:val="single" w:sz="4" w:space="0" w:color="auto"/>
              <w:right w:val="double" w:sz="4" w:space="0" w:color="auto"/>
            </w:tcBorders>
            <w:vAlign w:val="center"/>
          </w:tcPr>
          <w:p w:rsidR="003B79B9" w:rsidRPr="00FC1D3A" w:rsidRDefault="003B79B9" w:rsidP="00BB0856">
            <w:pPr>
              <w:pStyle w:val="NoSpacing"/>
              <w:jc w:val="center"/>
              <w:rPr>
                <w:rFonts w:ascii="Sylfaen" w:hAnsi="Sylfaen"/>
                <w:noProof/>
                <w:sz w:val="20"/>
                <w:szCs w:val="20"/>
                <w:lang w:val="ka-GE"/>
              </w:rPr>
            </w:pPr>
          </w:p>
        </w:tc>
      </w:tr>
      <w:tr w:rsidR="009D3F07" w:rsidRPr="00FC1D3A" w:rsidTr="00145D79">
        <w:trPr>
          <w:gridAfter w:val="1"/>
          <w:wAfter w:w="22" w:type="dxa"/>
          <w:trHeight w:val="395"/>
        </w:trPr>
        <w:tc>
          <w:tcPr>
            <w:tcW w:w="567" w:type="dxa"/>
            <w:tcBorders>
              <w:left w:val="double" w:sz="4" w:space="0" w:color="auto"/>
              <w:bottom w:val="double" w:sz="4" w:space="0" w:color="auto"/>
              <w:right w:val="double" w:sz="4" w:space="0" w:color="auto"/>
            </w:tcBorders>
            <w:vAlign w:val="center"/>
          </w:tcPr>
          <w:p w:rsidR="00BB0856" w:rsidRPr="00FC1D3A" w:rsidRDefault="00BB0856" w:rsidP="00BB0856">
            <w:pPr>
              <w:pStyle w:val="NoSpacing"/>
              <w:rPr>
                <w:rFonts w:ascii="Sylfaen" w:hAnsi="Sylfaen"/>
                <w:noProof/>
                <w:sz w:val="20"/>
                <w:szCs w:val="20"/>
                <w:lang w:val="ka-GE"/>
              </w:rPr>
            </w:pPr>
            <w:r w:rsidRPr="00FC1D3A">
              <w:rPr>
                <w:rFonts w:ascii="Sylfaen" w:hAnsi="Sylfaen"/>
                <w:noProof/>
                <w:sz w:val="20"/>
                <w:szCs w:val="20"/>
                <w:lang w:val="ka-GE"/>
              </w:rPr>
              <w:t>12</w:t>
            </w:r>
          </w:p>
        </w:tc>
        <w:tc>
          <w:tcPr>
            <w:tcW w:w="2390" w:type="dxa"/>
            <w:tcBorders>
              <w:left w:val="double" w:sz="4" w:space="0" w:color="auto"/>
              <w:bottom w:val="double" w:sz="4" w:space="0" w:color="auto"/>
              <w:right w:val="double" w:sz="4" w:space="0" w:color="auto"/>
            </w:tcBorders>
            <w:vAlign w:val="center"/>
          </w:tcPr>
          <w:p w:rsidR="00BB0856" w:rsidRPr="00FC1D3A" w:rsidRDefault="00BB0856" w:rsidP="00BB0856">
            <w:pPr>
              <w:pStyle w:val="NoSpacing"/>
              <w:rPr>
                <w:rFonts w:ascii="Sylfaen" w:hAnsi="Sylfaen" w:cs="Sylfaen"/>
                <w:noProof/>
                <w:sz w:val="20"/>
                <w:szCs w:val="20"/>
                <w:lang w:val="ka-GE"/>
              </w:rPr>
            </w:pPr>
            <w:r w:rsidRPr="00FC1D3A">
              <w:rPr>
                <w:rFonts w:ascii="Sylfaen" w:hAnsi="Sylfaen" w:cs="Sylfaen"/>
                <w:noProof/>
                <w:sz w:val="20"/>
                <w:szCs w:val="20"/>
                <w:lang w:val="ka-GE"/>
              </w:rPr>
              <w:t>პროფესიული ეთიკადა ეტიკეტი</w:t>
            </w:r>
          </w:p>
        </w:tc>
        <w:tc>
          <w:tcPr>
            <w:tcW w:w="1422" w:type="dxa"/>
            <w:tcBorders>
              <w:left w:val="double" w:sz="4" w:space="0" w:color="auto"/>
              <w:bottom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7" w:type="dxa"/>
            <w:tcBorders>
              <w:bottom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noProof/>
                <w:sz w:val="20"/>
                <w:szCs w:val="20"/>
                <w:lang w:val="ka-GE"/>
              </w:rPr>
              <w:t>X</w:t>
            </w:r>
          </w:p>
        </w:tc>
        <w:tc>
          <w:tcPr>
            <w:tcW w:w="1418" w:type="dxa"/>
            <w:tcBorders>
              <w:bottom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c>
          <w:tcPr>
            <w:tcW w:w="1417" w:type="dxa"/>
            <w:tcBorders>
              <w:bottom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cs="Sylfaen"/>
                <w:noProof/>
                <w:sz w:val="20"/>
                <w:szCs w:val="20"/>
                <w:lang w:val="ka-GE"/>
              </w:rPr>
              <w:t>X</w:t>
            </w:r>
          </w:p>
        </w:tc>
        <w:tc>
          <w:tcPr>
            <w:tcW w:w="1151" w:type="dxa"/>
            <w:tcBorders>
              <w:bottom w:val="double" w:sz="4" w:space="0" w:color="auto"/>
              <w:right w:val="single" w:sz="4" w:space="0" w:color="auto"/>
            </w:tcBorders>
            <w:vAlign w:val="center"/>
          </w:tcPr>
          <w:p w:rsidR="00BB0856" w:rsidRPr="00FC1D3A" w:rsidRDefault="00BB0856" w:rsidP="00BB0856">
            <w:pPr>
              <w:pStyle w:val="NoSpacing"/>
              <w:jc w:val="center"/>
              <w:rPr>
                <w:rFonts w:ascii="Sylfaen" w:hAnsi="Sylfaen"/>
                <w:noProof/>
                <w:sz w:val="20"/>
                <w:szCs w:val="20"/>
                <w:lang w:val="ka-GE"/>
              </w:rPr>
            </w:pPr>
          </w:p>
        </w:tc>
        <w:tc>
          <w:tcPr>
            <w:tcW w:w="1248" w:type="dxa"/>
            <w:tcBorders>
              <w:left w:val="single" w:sz="4" w:space="0" w:color="auto"/>
              <w:bottom w:val="double" w:sz="4" w:space="0" w:color="auto"/>
              <w:right w:val="double" w:sz="4" w:space="0" w:color="auto"/>
            </w:tcBorders>
            <w:vAlign w:val="center"/>
          </w:tcPr>
          <w:p w:rsidR="00BB0856" w:rsidRPr="00FC1D3A" w:rsidRDefault="00BB0856" w:rsidP="00BB0856">
            <w:pPr>
              <w:pStyle w:val="NoSpacing"/>
              <w:jc w:val="center"/>
              <w:rPr>
                <w:rFonts w:ascii="Sylfaen" w:hAnsi="Sylfaen"/>
                <w:noProof/>
                <w:sz w:val="20"/>
                <w:szCs w:val="20"/>
                <w:lang w:val="ka-GE"/>
              </w:rPr>
            </w:pPr>
            <w:r w:rsidRPr="00FC1D3A">
              <w:rPr>
                <w:rFonts w:ascii="Sylfaen" w:hAnsi="Sylfaen" w:cs="Sylfaen"/>
                <w:noProof/>
                <w:sz w:val="20"/>
                <w:szCs w:val="20"/>
                <w:lang w:val="ka-GE"/>
              </w:rPr>
              <w:t>X</w:t>
            </w:r>
          </w:p>
        </w:tc>
      </w:tr>
    </w:tbl>
    <w:p w:rsidR="00924F98" w:rsidRPr="00FC1D3A" w:rsidRDefault="00924F98" w:rsidP="00B647CD">
      <w:pPr>
        <w:spacing w:after="0" w:line="240" w:lineRule="auto"/>
        <w:rPr>
          <w:rFonts w:ascii="Sylfaen" w:hAnsi="Sylfaen"/>
          <w:noProof/>
          <w:sz w:val="20"/>
          <w:szCs w:val="20"/>
          <w:lang w:val="ka-GE"/>
        </w:rPr>
      </w:pPr>
    </w:p>
    <w:sectPr w:rsidR="00924F98" w:rsidRPr="00FC1D3A" w:rsidSect="006C40CD">
      <w:pgSz w:w="11906" w:h="16838"/>
      <w:pgMar w:top="1134" w:right="851" w:bottom="1134"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PLiteraturuly">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D52A5"/>
    <w:multiLevelType w:val="hybridMultilevel"/>
    <w:tmpl w:val="F3AEDA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2"/>
  </w:compat>
  <w:rsids>
    <w:rsidRoot w:val="0007598B"/>
    <w:rsid w:val="00001201"/>
    <w:rsid w:val="00011B71"/>
    <w:rsid w:val="000120F4"/>
    <w:rsid w:val="0004141D"/>
    <w:rsid w:val="0007598B"/>
    <w:rsid w:val="00082FE9"/>
    <w:rsid w:val="00087C2F"/>
    <w:rsid w:val="000C61D0"/>
    <w:rsid w:val="001056D0"/>
    <w:rsid w:val="00126C12"/>
    <w:rsid w:val="00135FEC"/>
    <w:rsid w:val="00145D79"/>
    <w:rsid w:val="0014734E"/>
    <w:rsid w:val="00173ED3"/>
    <w:rsid w:val="00180532"/>
    <w:rsid w:val="001A7C6D"/>
    <w:rsid w:val="001B777A"/>
    <w:rsid w:val="001C043F"/>
    <w:rsid w:val="001C3F2B"/>
    <w:rsid w:val="001D327C"/>
    <w:rsid w:val="001F3E6D"/>
    <w:rsid w:val="001F4473"/>
    <w:rsid w:val="001F5434"/>
    <w:rsid w:val="00205D22"/>
    <w:rsid w:val="00222C43"/>
    <w:rsid w:val="00226E83"/>
    <w:rsid w:val="00245AC9"/>
    <w:rsid w:val="00272E50"/>
    <w:rsid w:val="002936AD"/>
    <w:rsid w:val="00296653"/>
    <w:rsid w:val="00297572"/>
    <w:rsid w:val="002E07CF"/>
    <w:rsid w:val="002E24F2"/>
    <w:rsid w:val="002E34B8"/>
    <w:rsid w:val="002E53D8"/>
    <w:rsid w:val="003100C3"/>
    <w:rsid w:val="00336CF3"/>
    <w:rsid w:val="00340E3E"/>
    <w:rsid w:val="00343ACF"/>
    <w:rsid w:val="003577EB"/>
    <w:rsid w:val="00361789"/>
    <w:rsid w:val="00374C33"/>
    <w:rsid w:val="00374E3F"/>
    <w:rsid w:val="0038237B"/>
    <w:rsid w:val="00383668"/>
    <w:rsid w:val="003A2819"/>
    <w:rsid w:val="003A2E70"/>
    <w:rsid w:val="003A366B"/>
    <w:rsid w:val="003B79B9"/>
    <w:rsid w:val="003C5803"/>
    <w:rsid w:val="003D6D35"/>
    <w:rsid w:val="00406624"/>
    <w:rsid w:val="00420C3D"/>
    <w:rsid w:val="00430F66"/>
    <w:rsid w:val="0043295E"/>
    <w:rsid w:val="004631D5"/>
    <w:rsid w:val="00472FD8"/>
    <w:rsid w:val="004A5D34"/>
    <w:rsid w:val="004D1F31"/>
    <w:rsid w:val="004F142E"/>
    <w:rsid w:val="004F6BDE"/>
    <w:rsid w:val="00504AFD"/>
    <w:rsid w:val="005214EF"/>
    <w:rsid w:val="005233BA"/>
    <w:rsid w:val="0054261B"/>
    <w:rsid w:val="00560E3F"/>
    <w:rsid w:val="00567C61"/>
    <w:rsid w:val="00582370"/>
    <w:rsid w:val="005858CD"/>
    <w:rsid w:val="0059037A"/>
    <w:rsid w:val="005953E8"/>
    <w:rsid w:val="005A2A4E"/>
    <w:rsid w:val="005A7D7F"/>
    <w:rsid w:val="005B0711"/>
    <w:rsid w:val="005B61A6"/>
    <w:rsid w:val="005D4EFA"/>
    <w:rsid w:val="005F4707"/>
    <w:rsid w:val="006022F1"/>
    <w:rsid w:val="006052A1"/>
    <w:rsid w:val="00605D47"/>
    <w:rsid w:val="00616828"/>
    <w:rsid w:val="0063182C"/>
    <w:rsid w:val="0065445D"/>
    <w:rsid w:val="00675B16"/>
    <w:rsid w:val="00676F23"/>
    <w:rsid w:val="006816EA"/>
    <w:rsid w:val="00685A1E"/>
    <w:rsid w:val="00696660"/>
    <w:rsid w:val="006B4F82"/>
    <w:rsid w:val="006C40CD"/>
    <w:rsid w:val="006D32D9"/>
    <w:rsid w:val="006F54CC"/>
    <w:rsid w:val="006F7E33"/>
    <w:rsid w:val="00712C11"/>
    <w:rsid w:val="00723AAC"/>
    <w:rsid w:val="00737EB1"/>
    <w:rsid w:val="007564C7"/>
    <w:rsid w:val="00771539"/>
    <w:rsid w:val="0077531C"/>
    <w:rsid w:val="00777A4A"/>
    <w:rsid w:val="00780BBE"/>
    <w:rsid w:val="007951A7"/>
    <w:rsid w:val="007B0AA5"/>
    <w:rsid w:val="007B4C8A"/>
    <w:rsid w:val="007E0FD7"/>
    <w:rsid w:val="007E2550"/>
    <w:rsid w:val="007F427C"/>
    <w:rsid w:val="007F70F0"/>
    <w:rsid w:val="00802F5E"/>
    <w:rsid w:val="00812C74"/>
    <w:rsid w:val="00823CD9"/>
    <w:rsid w:val="00833EE9"/>
    <w:rsid w:val="00846AE0"/>
    <w:rsid w:val="0085490B"/>
    <w:rsid w:val="00854DA3"/>
    <w:rsid w:val="00872A6C"/>
    <w:rsid w:val="008749BF"/>
    <w:rsid w:val="008772DB"/>
    <w:rsid w:val="00884BFD"/>
    <w:rsid w:val="0089384E"/>
    <w:rsid w:val="008A06EA"/>
    <w:rsid w:val="008C57C1"/>
    <w:rsid w:val="008C5CDA"/>
    <w:rsid w:val="008E0FC3"/>
    <w:rsid w:val="0090440B"/>
    <w:rsid w:val="00910A1D"/>
    <w:rsid w:val="0091622A"/>
    <w:rsid w:val="00924CAB"/>
    <w:rsid w:val="00924F98"/>
    <w:rsid w:val="00945FB8"/>
    <w:rsid w:val="0096042A"/>
    <w:rsid w:val="00974146"/>
    <w:rsid w:val="009976F2"/>
    <w:rsid w:val="009D3F07"/>
    <w:rsid w:val="009D442E"/>
    <w:rsid w:val="009E4405"/>
    <w:rsid w:val="009E71C4"/>
    <w:rsid w:val="009F3BF8"/>
    <w:rsid w:val="00A00C80"/>
    <w:rsid w:val="00A113DD"/>
    <w:rsid w:val="00A2147A"/>
    <w:rsid w:val="00A3772C"/>
    <w:rsid w:val="00A53332"/>
    <w:rsid w:val="00A563BE"/>
    <w:rsid w:val="00A67B6E"/>
    <w:rsid w:val="00A7745A"/>
    <w:rsid w:val="00AC415E"/>
    <w:rsid w:val="00AC69A9"/>
    <w:rsid w:val="00AD26CD"/>
    <w:rsid w:val="00AD3611"/>
    <w:rsid w:val="00AD4257"/>
    <w:rsid w:val="00B07285"/>
    <w:rsid w:val="00B138F2"/>
    <w:rsid w:val="00B14588"/>
    <w:rsid w:val="00B24717"/>
    <w:rsid w:val="00B310C6"/>
    <w:rsid w:val="00B41A48"/>
    <w:rsid w:val="00B42C67"/>
    <w:rsid w:val="00B63D8E"/>
    <w:rsid w:val="00B647CD"/>
    <w:rsid w:val="00B66D67"/>
    <w:rsid w:val="00B67A46"/>
    <w:rsid w:val="00B81B6A"/>
    <w:rsid w:val="00B87F5D"/>
    <w:rsid w:val="00BB0856"/>
    <w:rsid w:val="00BB6BB8"/>
    <w:rsid w:val="00BD1822"/>
    <w:rsid w:val="00BF09FC"/>
    <w:rsid w:val="00C00E17"/>
    <w:rsid w:val="00C05B7E"/>
    <w:rsid w:val="00C157BB"/>
    <w:rsid w:val="00C533F4"/>
    <w:rsid w:val="00C63D2A"/>
    <w:rsid w:val="00C6714D"/>
    <w:rsid w:val="00C72D36"/>
    <w:rsid w:val="00C746B9"/>
    <w:rsid w:val="00C8207C"/>
    <w:rsid w:val="00C85BE7"/>
    <w:rsid w:val="00C91E31"/>
    <w:rsid w:val="00C94AEF"/>
    <w:rsid w:val="00CC0959"/>
    <w:rsid w:val="00CE26A6"/>
    <w:rsid w:val="00CE6F85"/>
    <w:rsid w:val="00D23A55"/>
    <w:rsid w:val="00D4308F"/>
    <w:rsid w:val="00D544AC"/>
    <w:rsid w:val="00D678F4"/>
    <w:rsid w:val="00D704CF"/>
    <w:rsid w:val="00D73BDF"/>
    <w:rsid w:val="00DB5E49"/>
    <w:rsid w:val="00DC14B7"/>
    <w:rsid w:val="00DC4129"/>
    <w:rsid w:val="00DD362A"/>
    <w:rsid w:val="00DE6533"/>
    <w:rsid w:val="00DF6BF9"/>
    <w:rsid w:val="00E17757"/>
    <w:rsid w:val="00E32704"/>
    <w:rsid w:val="00E63AA0"/>
    <w:rsid w:val="00E64195"/>
    <w:rsid w:val="00E708C2"/>
    <w:rsid w:val="00E70EFC"/>
    <w:rsid w:val="00E774FE"/>
    <w:rsid w:val="00E85AD2"/>
    <w:rsid w:val="00EA4EF9"/>
    <w:rsid w:val="00EA7019"/>
    <w:rsid w:val="00EB1117"/>
    <w:rsid w:val="00EB6B42"/>
    <w:rsid w:val="00EC5776"/>
    <w:rsid w:val="00EC6569"/>
    <w:rsid w:val="00ED16F0"/>
    <w:rsid w:val="00EE5B30"/>
    <w:rsid w:val="00EE6F12"/>
    <w:rsid w:val="00EF5F9F"/>
    <w:rsid w:val="00F01CC2"/>
    <w:rsid w:val="00F04DE5"/>
    <w:rsid w:val="00F16738"/>
    <w:rsid w:val="00F32CD0"/>
    <w:rsid w:val="00F34630"/>
    <w:rsid w:val="00F52DF5"/>
    <w:rsid w:val="00F972AA"/>
    <w:rsid w:val="00FA6A74"/>
    <w:rsid w:val="00FC1D3A"/>
    <w:rsid w:val="00FE0AA2"/>
    <w:rsid w:val="00FF3A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AAA41-593D-4532-98F9-ADD6F94D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8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85"/>
    <w:pPr>
      <w:ind w:left="720"/>
      <w:contextualSpacing/>
    </w:pPr>
  </w:style>
  <w:style w:type="paragraph" w:styleId="BodyTextIndent3">
    <w:name w:val="Body Text Indent 3"/>
    <w:basedOn w:val="Normal"/>
    <w:link w:val="BodyTextIndent3Char"/>
    <w:rsid w:val="00B0728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7285"/>
    <w:rPr>
      <w:rFonts w:ascii="Times New Roman" w:eastAsia="Times New Roman" w:hAnsi="Times New Roman" w:cs="Times New Roman"/>
      <w:sz w:val="16"/>
      <w:szCs w:val="16"/>
      <w:lang w:val="en-US"/>
    </w:rPr>
  </w:style>
  <w:style w:type="paragraph" w:styleId="NoSpacing">
    <w:name w:val="No Spacing"/>
    <w:uiPriority w:val="1"/>
    <w:qFormat/>
    <w:rsid w:val="00B07285"/>
    <w:pPr>
      <w:spacing w:after="0" w:line="240" w:lineRule="auto"/>
    </w:pPr>
    <w:rPr>
      <w:lang w:val="en-US"/>
    </w:rPr>
  </w:style>
  <w:style w:type="paragraph" w:customStyle="1" w:styleId="abzacixml">
    <w:name w:val="abzaci_xml"/>
    <w:basedOn w:val="PlainText"/>
    <w:autoRedefine/>
    <w:rsid w:val="006C40CD"/>
    <w:pPr>
      <w:jc w:val="both"/>
    </w:pPr>
    <w:rPr>
      <w:rFonts w:ascii="Sylfaen" w:eastAsia="Times New Roman" w:hAnsi="Sylfaen" w:cs="SPLiteraturuly"/>
      <w:sz w:val="22"/>
      <w:szCs w:val="22"/>
      <w:lang w:val="ka-GE"/>
    </w:rPr>
  </w:style>
  <w:style w:type="paragraph" w:styleId="PlainText">
    <w:name w:val="Plain Text"/>
    <w:basedOn w:val="Normal"/>
    <w:link w:val="PlainTextChar"/>
    <w:uiPriority w:val="99"/>
    <w:semiHidden/>
    <w:unhideWhenUsed/>
    <w:rsid w:val="006C4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40CD"/>
    <w:rPr>
      <w:rFonts w:ascii="Consolas" w:hAnsi="Consolas"/>
      <w:sz w:val="21"/>
      <w:szCs w:val="21"/>
      <w:lang w:val="en-US"/>
    </w:rPr>
  </w:style>
  <w:style w:type="character" w:styleId="Hyperlink">
    <w:name w:val="Hyperlink"/>
    <w:basedOn w:val="DefaultParagraphFont"/>
    <w:uiPriority w:val="99"/>
    <w:unhideWhenUsed/>
    <w:rsid w:val="00DC14B7"/>
    <w:rPr>
      <w:color w:val="0563C1" w:themeColor="hyperlink"/>
      <w:u w:val="single"/>
    </w:rPr>
  </w:style>
  <w:style w:type="paragraph" w:styleId="BalloonText">
    <w:name w:val="Balloon Text"/>
    <w:basedOn w:val="Normal"/>
    <w:link w:val="BalloonTextChar"/>
    <w:uiPriority w:val="99"/>
    <w:semiHidden/>
    <w:unhideWhenUsed/>
    <w:rsid w:val="007F4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27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rgo.tsagareishvili@atsu.edu.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DA47999-A7D6-4219-8064-507FDB91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gurami</dc:creator>
  <cp:keywords/>
  <dc:description/>
  <cp:lastModifiedBy>Windows User</cp:lastModifiedBy>
  <cp:revision>41</cp:revision>
  <dcterms:created xsi:type="dcterms:W3CDTF">2016-12-28T07:35:00Z</dcterms:created>
  <dcterms:modified xsi:type="dcterms:W3CDTF">2019-10-28T10:01:00Z</dcterms:modified>
</cp:coreProperties>
</file>